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88" w:rsidRPr="00AC0535" w:rsidRDefault="00946497" w:rsidP="00946497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C0535">
        <w:rPr>
          <w:rFonts w:ascii="Times New Roman" w:hAnsi="Times New Roman" w:cs="Times New Roman"/>
          <w:sz w:val="28"/>
          <w:szCs w:val="28"/>
          <w:lang w:val="kk-KZ"/>
        </w:rPr>
        <w:t>Қостанай облысы әкімдігі білім басқармасының «Рудный қаласы білім бөлімінің «№ 2 бөбекжайы»</w:t>
      </w:r>
      <w:r w:rsidRPr="00AC0535">
        <w:rPr>
          <w:rFonts w:ascii="Times New Roman" w:hAnsi="Times New Roman" w:cs="Times New Roman"/>
          <w:sz w:val="28"/>
          <w:szCs w:val="28"/>
          <w:lang w:val="kk-KZ"/>
        </w:rPr>
        <w:t xml:space="preserve"> КМҚК педагогикалық әдеп жөніндегі Кеңес отырысының</w:t>
      </w:r>
    </w:p>
    <w:p w:rsidR="00946497" w:rsidRPr="00AC0535" w:rsidRDefault="00946497" w:rsidP="0094649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0535">
        <w:rPr>
          <w:rFonts w:ascii="Times New Roman" w:hAnsi="Times New Roman" w:cs="Times New Roman"/>
          <w:b/>
          <w:sz w:val="28"/>
          <w:szCs w:val="28"/>
          <w:lang w:val="kk-KZ"/>
        </w:rPr>
        <w:t>№1 хаттамасы</w:t>
      </w:r>
    </w:p>
    <w:p w:rsidR="002029A8" w:rsidRPr="00AC0535" w:rsidRDefault="002029A8" w:rsidP="003A0D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029A8" w:rsidRPr="00AC0535" w:rsidRDefault="00946497" w:rsidP="002029A8">
      <w:pPr>
        <w:shd w:val="clear" w:color="auto" w:fill="FFFFFF"/>
        <w:tabs>
          <w:tab w:val="left" w:leader="underscore" w:pos="1949"/>
        </w:tabs>
        <w:spacing w:before="283"/>
        <w:jc w:val="right"/>
        <w:rPr>
          <w:sz w:val="28"/>
          <w:szCs w:val="28"/>
        </w:rPr>
      </w:pPr>
      <w:r w:rsidRPr="00AC0535">
        <w:rPr>
          <w:rFonts w:eastAsia="Times New Roman"/>
          <w:spacing w:val="-2"/>
          <w:sz w:val="28"/>
          <w:szCs w:val="28"/>
          <w:lang w:val="kk-KZ"/>
        </w:rPr>
        <w:t>2024 ж. 1 ақпан</w:t>
      </w:r>
    </w:p>
    <w:p w:rsidR="002029A8" w:rsidRPr="00AC0535" w:rsidRDefault="002029A8" w:rsidP="002029A8">
      <w:pPr>
        <w:shd w:val="clear" w:color="auto" w:fill="FFFFFF"/>
        <w:spacing w:line="274" w:lineRule="exact"/>
        <w:ind w:right="41" w:firstLine="851"/>
        <w:rPr>
          <w:rFonts w:eastAsia="Times New Roman"/>
          <w:b/>
          <w:bCs/>
          <w:color w:val="FF0000"/>
          <w:spacing w:val="-2"/>
          <w:sz w:val="28"/>
          <w:szCs w:val="28"/>
        </w:rPr>
      </w:pPr>
    </w:p>
    <w:p w:rsidR="002029A8" w:rsidRPr="00AC0535" w:rsidRDefault="00946497" w:rsidP="002029A8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AC0535">
        <w:rPr>
          <w:rFonts w:eastAsia="Times New Roman"/>
          <w:sz w:val="28"/>
          <w:szCs w:val="28"/>
          <w:lang w:val="kk-KZ" w:eastAsia="en-US"/>
        </w:rPr>
        <w:t>Қатысқан</w:t>
      </w:r>
      <w:r w:rsidR="00B7407E" w:rsidRPr="00AC0535">
        <w:rPr>
          <w:rFonts w:eastAsia="Times New Roman"/>
          <w:sz w:val="28"/>
          <w:szCs w:val="28"/>
          <w:lang w:eastAsia="en-US"/>
        </w:rPr>
        <w:t>: 8</w:t>
      </w:r>
      <w:r w:rsidR="002029A8" w:rsidRPr="00AC0535">
        <w:rPr>
          <w:rFonts w:eastAsia="Times New Roman"/>
          <w:sz w:val="28"/>
          <w:szCs w:val="28"/>
          <w:lang w:eastAsia="en-US"/>
        </w:rPr>
        <w:t xml:space="preserve"> </w:t>
      </w:r>
      <w:r w:rsidRPr="00AC0535">
        <w:rPr>
          <w:rFonts w:eastAsia="Times New Roman"/>
          <w:sz w:val="28"/>
          <w:szCs w:val="28"/>
          <w:lang w:val="kk-KZ" w:eastAsia="en-US"/>
        </w:rPr>
        <w:t>адам</w:t>
      </w:r>
    </w:p>
    <w:p w:rsidR="002029A8" w:rsidRPr="00AC0535" w:rsidRDefault="00946497" w:rsidP="002029A8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AC0535">
        <w:rPr>
          <w:rFonts w:eastAsia="Times New Roman"/>
          <w:sz w:val="28"/>
          <w:szCs w:val="28"/>
          <w:lang w:val="kk-KZ" w:eastAsia="en-US"/>
        </w:rPr>
        <w:t>Шақырылғандар</w:t>
      </w:r>
      <w:r w:rsidR="002029A8" w:rsidRPr="00AC0535">
        <w:rPr>
          <w:rFonts w:eastAsia="Times New Roman"/>
          <w:sz w:val="28"/>
          <w:szCs w:val="28"/>
          <w:lang w:eastAsia="en-US"/>
        </w:rPr>
        <w:t xml:space="preserve">: </w:t>
      </w:r>
    </w:p>
    <w:p w:rsidR="002029A8" w:rsidRPr="00AC0535" w:rsidRDefault="00946497" w:rsidP="002029A8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AC0535">
        <w:rPr>
          <w:sz w:val="28"/>
          <w:szCs w:val="28"/>
          <w:lang w:val="kk-KZ"/>
        </w:rPr>
        <w:t>«№ 2 бөбекжайы» КМҚК</w:t>
      </w:r>
      <w:r w:rsidRPr="00AC0535">
        <w:rPr>
          <w:rFonts w:eastAsia="Times New Roman"/>
          <w:sz w:val="28"/>
          <w:szCs w:val="28"/>
          <w:lang w:eastAsia="en-US"/>
        </w:rPr>
        <w:t xml:space="preserve"> </w:t>
      </w:r>
      <w:r w:rsidRPr="00AC0535">
        <w:rPr>
          <w:rFonts w:eastAsia="Times New Roman"/>
          <w:sz w:val="28"/>
          <w:szCs w:val="28"/>
          <w:lang w:val="kk-KZ" w:eastAsia="en-US"/>
        </w:rPr>
        <w:t>меңгерушісі</w:t>
      </w:r>
      <w:r w:rsidR="0058568E" w:rsidRPr="00AC0535">
        <w:rPr>
          <w:rFonts w:eastAsia="Times New Roman"/>
          <w:sz w:val="28"/>
          <w:szCs w:val="28"/>
          <w:lang w:eastAsia="en-US"/>
        </w:rPr>
        <w:t>- Моргун Н.А</w:t>
      </w:r>
    </w:p>
    <w:p w:rsidR="002029A8" w:rsidRPr="00AC0535" w:rsidRDefault="00946497" w:rsidP="002029A8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AC0535">
        <w:rPr>
          <w:sz w:val="28"/>
          <w:szCs w:val="28"/>
          <w:lang w:val="kk-KZ"/>
        </w:rPr>
        <w:t>«№ 2 бөбекжайы» КМҚК</w:t>
      </w:r>
      <w:r w:rsidRPr="00AC0535">
        <w:rPr>
          <w:sz w:val="28"/>
          <w:szCs w:val="28"/>
          <w:lang w:val="kk-KZ"/>
        </w:rPr>
        <w:t xml:space="preserve"> әдіскері</w:t>
      </w:r>
      <w:r w:rsidR="002029A8" w:rsidRPr="00AC0535">
        <w:rPr>
          <w:rFonts w:eastAsia="Times New Roman"/>
          <w:sz w:val="28"/>
          <w:szCs w:val="28"/>
          <w:lang w:eastAsia="en-US"/>
        </w:rPr>
        <w:t xml:space="preserve"> - Иконникова О.Н.</w:t>
      </w:r>
    </w:p>
    <w:p w:rsidR="002029A8" w:rsidRPr="00AC0535" w:rsidRDefault="00BC2042" w:rsidP="002029A8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AC0535">
        <w:rPr>
          <w:rFonts w:eastAsia="Times New Roman"/>
          <w:sz w:val="28"/>
          <w:szCs w:val="28"/>
          <w:lang w:eastAsia="en-US"/>
        </w:rPr>
        <w:t xml:space="preserve">     </w:t>
      </w:r>
      <w:r w:rsidR="001A4CF7" w:rsidRPr="00AC0535">
        <w:rPr>
          <w:rFonts w:eastAsia="Times New Roman"/>
          <w:sz w:val="28"/>
          <w:szCs w:val="28"/>
          <w:lang w:eastAsia="en-US"/>
        </w:rPr>
        <w:t xml:space="preserve">   </w:t>
      </w:r>
      <w:r w:rsidRPr="00AC0535">
        <w:rPr>
          <w:rFonts w:eastAsia="Times New Roman"/>
          <w:sz w:val="28"/>
          <w:szCs w:val="28"/>
          <w:lang w:eastAsia="en-US"/>
        </w:rPr>
        <w:t xml:space="preserve"> </w:t>
      </w:r>
      <w:r w:rsidR="00946497" w:rsidRPr="00AC0535">
        <w:rPr>
          <w:rFonts w:eastAsia="Times New Roman"/>
          <w:sz w:val="28"/>
          <w:szCs w:val="28"/>
          <w:lang w:val="kk-KZ" w:eastAsia="en-US"/>
        </w:rPr>
        <w:t xml:space="preserve"> Педагогикалық әдеп жөніндегі Кеңестің төрағасы</w:t>
      </w:r>
      <w:r w:rsidR="00F87E90" w:rsidRPr="00AC0535">
        <w:rPr>
          <w:rFonts w:eastAsia="Times New Roman"/>
          <w:sz w:val="28"/>
          <w:szCs w:val="28"/>
          <w:lang w:eastAsia="en-US"/>
        </w:rPr>
        <w:t xml:space="preserve"> </w:t>
      </w:r>
      <w:r w:rsidR="00314EED" w:rsidRPr="00AC0535">
        <w:rPr>
          <w:rFonts w:eastAsia="Times New Roman"/>
          <w:sz w:val="28"/>
          <w:szCs w:val="28"/>
          <w:lang w:eastAsia="en-US"/>
        </w:rPr>
        <w:t>– Кусебаева М.А</w:t>
      </w:r>
    </w:p>
    <w:p w:rsidR="002029A8" w:rsidRPr="00AC0535" w:rsidRDefault="00946497" w:rsidP="002029A8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AC0535">
        <w:rPr>
          <w:rFonts w:eastAsia="Times New Roman"/>
          <w:sz w:val="28"/>
          <w:szCs w:val="28"/>
          <w:lang w:val="kk-KZ" w:eastAsia="en-US"/>
        </w:rPr>
        <w:t>Хатшы</w:t>
      </w:r>
      <w:r w:rsidR="00BC2042" w:rsidRPr="00AC0535">
        <w:rPr>
          <w:rFonts w:eastAsia="Times New Roman"/>
          <w:sz w:val="28"/>
          <w:szCs w:val="28"/>
          <w:lang w:eastAsia="en-US"/>
        </w:rPr>
        <w:t xml:space="preserve"> – Шарипова К. Ж</w:t>
      </w:r>
    </w:p>
    <w:p w:rsidR="002029A8" w:rsidRPr="00AC0535" w:rsidRDefault="00946497" w:rsidP="002029A8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AC0535">
        <w:rPr>
          <w:rFonts w:eastAsia="Times New Roman"/>
          <w:sz w:val="28"/>
          <w:szCs w:val="28"/>
          <w:lang w:val="kk-KZ" w:eastAsia="en-US"/>
        </w:rPr>
        <w:t>Педагогикалық әдеп жөніндегі Кеңестің</w:t>
      </w:r>
      <w:r w:rsidRPr="00AC0535">
        <w:rPr>
          <w:rFonts w:eastAsia="Times New Roman"/>
          <w:sz w:val="28"/>
          <w:szCs w:val="28"/>
          <w:lang w:val="kk-KZ" w:eastAsia="en-US"/>
        </w:rPr>
        <w:t xml:space="preserve"> мүшелері</w:t>
      </w:r>
      <w:r w:rsidR="002029A8" w:rsidRPr="00AC0535">
        <w:rPr>
          <w:rFonts w:eastAsia="Times New Roman"/>
          <w:sz w:val="28"/>
          <w:szCs w:val="28"/>
          <w:lang w:eastAsia="en-US"/>
        </w:rPr>
        <w:t xml:space="preserve">: </w:t>
      </w:r>
      <w:r w:rsidR="00314EED" w:rsidRPr="00AC0535">
        <w:rPr>
          <w:rFonts w:eastAsia="Times New Roman"/>
          <w:sz w:val="28"/>
          <w:szCs w:val="28"/>
          <w:lang w:eastAsia="en-US"/>
        </w:rPr>
        <w:t>Остроухова Нина В</w:t>
      </w:r>
      <w:r w:rsidR="004C7ECC" w:rsidRPr="00AC0535">
        <w:rPr>
          <w:rFonts w:eastAsia="Times New Roman"/>
          <w:sz w:val="28"/>
          <w:szCs w:val="28"/>
          <w:lang w:val="kk-KZ" w:eastAsia="en-US"/>
        </w:rPr>
        <w:t>а</w:t>
      </w:r>
      <w:proofErr w:type="spellStart"/>
      <w:r w:rsidR="00314EED" w:rsidRPr="00AC0535">
        <w:rPr>
          <w:rFonts w:eastAsia="Times New Roman"/>
          <w:sz w:val="28"/>
          <w:szCs w:val="28"/>
          <w:lang w:eastAsia="en-US"/>
        </w:rPr>
        <w:t>лерьевна</w:t>
      </w:r>
      <w:proofErr w:type="spellEnd"/>
      <w:r w:rsidR="00BC2042" w:rsidRPr="00AC0535">
        <w:rPr>
          <w:rFonts w:eastAsia="Times New Roman"/>
          <w:sz w:val="28"/>
          <w:szCs w:val="28"/>
          <w:lang w:eastAsia="en-US"/>
        </w:rPr>
        <w:t>, Радионова Людмила Леонидов</w:t>
      </w:r>
      <w:r w:rsidR="0058568E" w:rsidRPr="00AC0535">
        <w:rPr>
          <w:rFonts w:eastAsia="Times New Roman"/>
          <w:sz w:val="28"/>
          <w:szCs w:val="28"/>
          <w:lang w:eastAsia="en-US"/>
        </w:rPr>
        <w:t xml:space="preserve">на, </w:t>
      </w:r>
      <w:r w:rsidR="00314EED" w:rsidRPr="00AC0535">
        <w:rPr>
          <w:rFonts w:eastAsia="Times New Roman"/>
          <w:sz w:val="28"/>
          <w:szCs w:val="28"/>
          <w:lang w:eastAsia="en-US"/>
        </w:rPr>
        <w:t xml:space="preserve"> Ткаченко Гульжан Салимжановна</w:t>
      </w:r>
      <w:r w:rsidR="00BC2042" w:rsidRPr="00AC0535">
        <w:rPr>
          <w:rFonts w:eastAsia="Times New Roman"/>
          <w:sz w:val="28"/>
          <w:szCs w:val="28"/>
          <w:lang w:eastAsia="en-US"/>
        </w:rPr>
        <w:t>, Кусебаева Мира Абдраш</w:t>
      </w:r>
      <w:r w:rsidR="00314EED" w:rsidRPr="00AC0535">
        <w:rPr>
          <w:rFonts w:eastAsia="Times New Roman"/>
          <w:sz w:val="28"/>
          <w:szCs w:val="28"/>
          <w:lang w:eastAsia="en-US"/>
        </w:rPr>
        <w:t>евна, Евстегнеева Лилия Анатольевна, Рыбакова Любовь Николаевна, Тарновицкая Мария Васильевна.</w:t>
      </w:r>
    </w:p>
    <w:p w:rsidR="002029A8" w:rsidRPr="00AC0535" w:rsidRDefault="002029A8" w:rsidP="002029A8">
      <w:pPr>
        <w:shd w:val="clear" w:color="auto" w:fill="FFFFFF"/>
        <w:spacing w:line="274" w:lineRule="exact"/>
        <w:ind w:right="41" w:firstLine="851"/>
        <w:rPr>
          <w:rFonts w:eastAsia="Times New Roman"/>
          <w:b/>
          <w:bCs/>
          <w:color w:val="FF0000"/>
          <w:spacing w:val="-2"/>
          <w:sz w:val="28"/>
          <w:szCs w:val="28"/>
        </w:rPr>
      </w:pPr>
    </w:p>
    <w:p w:rsidR="002029A8" w:rsidRPr="00AC0535" w:rsidRDefault="00720932" w:rsidP="002029A8">
      <w:pPr>
        <w:shd w:val="clear" w:color="auto" w:fill="FFFFFF"/>
        <w:spacing w:before="293"/>
        <w:jc w:val="center"/>
        <w:rPr>
          <w:rFonts w:eastAsia="Times New Roman"/>
          <w:b/>
          <w:bCs/>
          <w:spacing w:val="-16"/>
          <w:sz w:val="28"/>
          <w:szCs w:val="28"/>
        </w:rPr>
      </w:pPr>
      <w:r w:rsidRPr="00AC0535">
        <w:rPr>
          <w:rFonts w:eastAsia="Times New Roman"/>
          <w:b/>
          <w:bCs/>
          <w:spacing w:val="-16"/>
          <w:sz w:val="28"/>
          <w:szCs w:val="28"/>
          <w:lang w:val="kk-KZ"/>
        </w:rPr>
        <w:t>Күн тәртібі</w:t>
      </w:r>
      <w:r w:rsidR="002029A8" w:rsidRPr="00AC0535">
        <w:rPr>
          <w:rFonts w:eastAsia="Times New Roman"/>
          <w:b/>
          <w:bCs/>
          <w:spacing w:val="-16"/>
          <w:sz w:val="28"/>
          <w:szCs w:val="28"/>
        </w:rPr>
        <w:t>:</w:t>
      </w:r>
    </w:p>
    <w:p w:rsidR="000D3278" w:rsidRPr="00AC0535" w:rsidRDefault="00720932" w:rsidP="00720932">
      <w:pPr>
        <w:jc w:val="both"/>
        <w:rPr>
          <w:sz w:val="28"/>
          <w:szCs w:val="28"/>
        </w:rPr>
      </w:pPr>
      <w:r w:rsidRPr="00AC0535">
        <w:rPr>
          <w:sz w:val="28"/>
          <w:szCs w:val="28"/>
          <w:lang w:val="kk-KZ"/>
        </w:rPr>
        <w:tab/>
      </w:r>
      <w:r w:rsidR="00BF2CE6" w:rsidRPr="00AC0535">
        <w:rPr>
          <w:sz w:val="28"/>
          <w:szCs w:val="28"/>
        </w:rPr>
        <w:t>1.</w:t>
      </w:r>
      <w:r w:rsidRPr="00AC0535">
        <w:rPr>
          <w:sz w:val="28"/>
          <w:szCs w:val="28"/>
          <w:lang w:val="kk-KZ"/>
        </w:rPr>
        <w:t xml:space="preserve">2024 </w:t>
      </w:r>
      <w:proofErr w:type="gramStart"/>
      <w:r w:rsidRPr="00AC0535">
        <w:rPr>
          <w:sz w:val="28"/>
          <w:szCs w:val="28"/>
          <w:lang w:val="kk-KZ"/>
        </w:rPr>
        <w:t>жыл</w:t>
      </w:r>
      <w:proofErr w:type="gramEnd"/>
      <w:r w:rsidRPr="00AC0535">
        <w:rPr>
          <w:sz w:val="28"/>
          <w:szCs w:val="28"/>
          <w:lang w:val="kk-KZ"/>
        </w:rPr>
        <w:t>ға арналған жұмыстың жоспарын бекіту туралы</w:t>
      </w:r>
      <w:r w:rsidR="000D3278" w:rsidRPr="00AC0535">
        <w:rPr>
          <w:sz w:val="28"/>
          <w:szCs w:val="28"/>
        </w:rPr>
        <w:t>.</w:t>
      </w:r>
    </w:p>
    <w:p w:rsidR="002E06E4" w:rsidRPr="00AC0535" w:rsidRDefault="00720932" w:rsidP="00720932">
      <w:pPr>
        <w:jc w:val="both"/>
        <w:rPr>
          <w:sz w:val="28"/>
          <w:szCs w:val="28"/>
          <w:lang w:val="kk-KZ"/>
        </w:rPr>
      </w:pPr>
      <w:r w:rsidRPr="00AC0535">
        <w:rPr>
          <w:sz w:val="28"/>
          <w:szCs w:val="28"/>
          <w:lang w:val="kk-KZ"/>
        </w:rPr>
        <w:tab/>
      </w:r>
      <w:r w:rsidR="00BF2CE6" w:rsidRPr="00AC0535">
        <w:rPr>
          <w:sz w:val="28"/>
          <w:szCs w:val="28"/>
          <w:lang w:val="kk-KZ"/>
        </w:rPr>
        <w:t>2.</w:t>
      </w:r>
      <w:r w:rsidRPr="00AC0535">
        <w:rPr>
          <w:sz w:val="28"/>
          <w:szCs w:val="28"/>
          <w:lang w:val="kk-KZ"/>
        </w:rPr>
        <w:t xml:space="preserve"> </w:t>
      </w:r>
      <w:r w:rsidRPr="00AC0535">
        <w:rPr>
          <w:sz w:val="28"/>
          <w:szCs w:val="28"/>
          <w:lang w:val="kk-KZ"/>
        </w:rPr>
        <w:t>Қостанай облысы әкімдігі білім басқармасының «Рудный қаласы білім бөлімінің «№ 2 бөбекжайы» КМҚК</w:t>
      </w:r>
      <w:r w:rsidRPr="00AC0535">
        <w:rPr>
          <w:sz w:val="28"/>
          <w:szCs w:val="28"/>
          <w:lang w:val="kk-KZ"/>
        </w:rPr>
        <w:t xml:space="preserve"> </w:t>
      </w:r>
      <w:r w:rsidR="00695E4A" w:rsidRPr="00AC0535">
        <w:rPr>
          <w:sz w:val="28"/>
          <w:szCs w:val="28"/>
          <w:lang w:val="kk-KZ"/>
        </w:rPr>
        <w:t>–ың педагогі педагогикалық әдеп бұзғаны туралы мәселені қарастыру туралы</w:t>
      </w:r>
      <w:r w:rsidR="00314EED" w:rsidRPr="00AC0535">
        <w:rPr>
          <w:sz w:val="28"/>
          <w:szCs w:val="28"/>
          <w:lang w:val="kk-KZ"/>
        </w:rPr>
        <w:t>.</w:t>
      </w:r>
    </w:p>
    <w:p w:rsidR="002029A8" w:rsidRPr="00AC0535" w:rsidRDefault="002029A8" w:rsidP="00BF2CE6">
      <w:pPr>
        <w:shd w:val="clear" w:color="auto" w:fill="FFFFFF"/>
        <w:tabs>
          <w:tab w:val="left" w:pos="1134"/>
        </w:tabs>
        <w:ind w:left="709"/>
        <w:rPr>
          <w:spacing w:val="-13"/>
          <w:w w:val="102"/>
          <w:sz w:val="28"/>
          <w:szCs w:val="28"/>
          <w:highlight w:val="yellow"/>
          <w:lang w:val="kk-KZ"/>
        </w:rPr>
      </w:pPr>
    </w:p>
    <w:p w:rsidR="00596910" w:rsidRPr="00AC0535" w:rsidRDefault="00F87E90" w:rsidP="00BF2CE6">
      <w:pPr>
        <w:pStyle w:val="a3"/>
        <w:numPr>
          <w:ilvl w:val="1"/>
          <w:numId w:val="9"/>
        </w:numPr>
        <w:ind w:left="709" w:firstLine="0"/>
        <w:rPr>
          <w:sz w:val="28"/>
          <w:szCs w:val="28"/>
          <w:lang w:val="kk-KZ"/>
        </w:rPr>
      </w:pPr>
      <w:r w:rsidRPr="00AC0535">
        <w:rPr>
          <w:b/>
          <w:sz w:val="28"/>
          <w:szCs w:val="28"/>
          <w:lang w:val="kk-KZ"/>
        </w:rPr>
        <w:t xml:space="preserve"> </w:t>
      </w:r>
      <w:r w:rsidR="00AC0535" w:rsidRPr="00AC0535">
        <w:rPr>
          <w:b/>
          <w:sz w:val="28"/>
          <w:szCs w:val="28"/>
          <w:lang w:val="kk-KZ"/>
        </w:rPr>
        <w:t>ТЫҢДАЛДЫ</w:t>
      </w:r>
      <w:r w:rsidR="002029A8" w:rsidRPr="00AC0535">
        <w:rPr>
          <w:b/>
          <w:sz w:val="28"/>
          <w:szCs w:val="28"/>
          <w:lang w:val="kk-KZ"/>
        </w:rPr>
        <w:t xml:space="preserve">: </w:t>
      </w:r>
      <w:r w:rsidR="00AC0535" w:rsidRPr="00AC0535">
        <w:rPr>
          <w:sz w:val="28"/>
          <w:szCs w:val="28"/>
          <w:lang w:val="kk-KZ"/>
        </w:rPr>
        <w:t>2024 жылға арналған жұмыстың жоспарын бекіту туралы</w:t>
      </w:r>
      <w:r w:rsidR="00015CFA" w:rsidRPr="00AC0535">
        <w:rPr>
          <w:sz w:val="28"/>
          <w:szCs w:val="28"/>
          <w:lang w:val="kk-KZ"/>
        </w:rPr>
        <w:t>.</w:t>
      </w:r>
    </w:p>
    <w:p w:rsidR="00AC0535" w:rsidRPr="00AC0535" w:rsidRDefault="00AC0535" w:rsidP="00BF2CE6">
      <w:pPr>
        <w:widowControl/>
        <w:autoSpaceDE/>
        <w:autoSpaceDN/>
        <w:adjustRightInd/>
        <w:spacing w:line="276" w:lineRule="auto"/>
        <w:ind w:left="709"/>
        <w:jc w:val="both"/>
        <w:rPr>
          <w:b/>
          <w:spacing w:val="-20"/>
          <w:w w:val="102"/>
          <w:sz w:val="28"/>
          <w:szCs w:val="28"/>
          <w:lang w:val="kk-KZ"/>
        </w:rPr>
      </w:pPr>
      <w:r w:rsidRPr="00AC0535">
        <w:rPr>
          <w:b/>
          <w:spacing w:val="-20"/>
          <w:w w:val="102"/>
          <w:sz w:val="28"/>
          <w:szCs w:val="28"/>
          <w:lang w:val="kk-KZ"/>
        </w:rPr>
        <w:t>СӨЗ СӨЙЛЕГЕН</w:t>
      </w:r>
      <w:r w:rsidR="00015CFA" w:rsidRPr="00AC0535">
        <w:rPr>
          <w:b/>
          <w:spacing w:val="-20"/>
          <w:w w:val="102"/>
          <w:sz w:val="28"/>
          <w:szCs w:val="28"/>
          <w:lang w:val="kk-KZ"/>
        </w:rPr>
        <w:t xml:space="preserve">: </w:t>
      </w:r>
      <w:r w:rsidR="002E06E4" w:rsidRPr="00AC0535">
        <w:rPr>
          <w:b/>
          <w:spacing w:val="-20"/>
          <w:w w:val="102"/>
          <w:sz w:val="28"/>
          <w:szCs w:val="28"/>
          <w:lang w:val="kk-KZ"/>
        </w:rPr>
        <w:t xml:space="preserve"> </w:t>
      </w:r>
      <w:r w:rsidRPr="00AC0535">
        <w:rPr>
          <w:spacing w:val="-20"/>
          <w:w w:val="102"/>
          <w:sz w:val="28"/>
          <w:szCs w:val="28"/>
          <w:lang w:val="kk-KZ"/>
        </w:rPr>
        <w:t xml:space="preserve">Жоспар білім беру ұйымдарының педагогтері басшылыққа алатын педагогикалық </w:t>
      </w:r>
      <w:r w:rsidR="000767BF">
        <w:rPr>
          <w:spacing w:val="-20"/>
          <w:w w:val="102"/>
          <w:sz w:val="28"/>
          <w:szCs w:val="28"/>
          <w:lang w:val="kk-KZ"/>
        </w:rPr>
        <w:t>әдептің</w:t>
      </w:r>
      <w:r w:rsidRPr="00AC0535">
        <w:rPr>
          <w:spacing w:val="-20"/>
          <w:w w:val="102"/>
          <w:sz w:val="28"/>
          <w:szCs w:val="28"/>
          <w:lang w:val="kk-KZ"/>
        </w:rPr>
        <w:t xml:space="preserve"> жалпы қағидаттары мен нормаларын қарастыру, енгізу болып табылады. Педагогтердің педагогикалық </w:t>
      </w:r>
      <w:r w:rsidR="000767BF">
        <w:rPr>
          <w:spacing w:val="-20"/>
          <w:w w:val="102"/>
          <w:sz w:val="28"/>
          <w:szCs w:val="28"/>
          <w:lang w:val="kk-KZ"/>
        </w:rPr>
        <w:t>әдеп</w:t>
      </w:r>
      <w:r w:rsidRPr="00AC0535">
        <w:rPr>
          <w:spacing w:val="-20"/>
          <w:w w:val="102"/>
          <w:sz w:val="28"/>
          <w:szCs w:val="28"/>
          <w:lang w:val="kk-KZ"/>
        </w:rPr>
        <w:t xml:space="preserve"> ережелерін білуі және сақтауы олардың кәсіби қызметі мен еңбек тәртібінің сапасын бағалау критерийлерінің бірі болып табылады</w:t>
      </w:r>
    </w:p>
    <w:p w:rsidR="000767BF" w:rsidRPr="000767BF" w:rsidRDefault="000767BF" w:rsidP="000767BF">
      <w:pPr>
        <w:pStyle w:val="a3"/>
        <w:numPr>
          <w:ilvl w:val="1"/>
          <w:numId w:val="10"/>
        </w:numPr>
        <w:ind w:left="709" w:firstLine="0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ҚАУЛЫ ЕТТІ</w:t>
      </w:r>
      <w:r w:rsidR="002029A8" w:rsidRPr="000767BF">
        <w:rPr>
          <w:b/>
          <w:sz w:val="28"/>
          <w:szCs w:val="28"/>
          <w:lang w:val="kk-KZ"/>
        </w:rPr>
        <w:t>:</w:t>
      </w:r>
      <w:r w:rsidR="00E16D3A" w:rsidRPr="000767BF">
        <w:rPr>
          <w:b/>
          <w:sz w:val="28"/>
          <w:szCs w:val="28"/>
          <w:lang w:val="kk-KZ"/>
        </w:rPr>
        <w:t xml:space="preserve"> </w:t>
      </w:r>
      <w:r w:rsidRPr="000767BF">
        <w:rPr>
          <w:sz w:val="28"/>
          <w:szCs w:val="28"/>
          <w:lang w:val="kk-KZ"/>
        </w:rPr>
        <w:t xml:space="preserve">педагогикалық әдеп жөніндегі Кеңес жұмысының жоспары бекітілсін. </w:t>
      </w:r>
    </w:p>
    <w:p w:rsidR="002029A8" w:rsidRPr="000767BF" w:rsidRDefault="000767BF" w:rsidP="000767BF">
      <w:pPr>
        <w:pStyle w:val="a3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Pr="000767BF">
        <w:rPr>
          <w:i/>
          <w:sz w:val="28"/>
          <w:szCs w:val="28"/>
          <w:lang w:val="kk-KZ"/>
        </w:rPr>
        <w:t>Мерзімі</w:t>
      </w:r>
      <w:r w:rsidR="00110919" w:rsidRPr="000767BF">
        <w:rPr>
          <w:i/>
          <w:sz w:val="28"/>
          <w:szCs w:val="28"/>
        </w:rPr>
        <w:t xml:space="preserve"> –</w:t>
      </w:r>
      <w:r w:rsidRPr="000767BF">
        <w:rPr>
          <w:i/>
          <w:sz w:val="28"/>
          <w:szCs w:val="28"/>
          <w:lang w:val="kk-KZ"/>
        </w:rPr>
        <w:t>жыл бойы</w:t>
      </w:r>
    </w:p>
    <w:p w:rsidR="000767BF" w:rsidRPr="000767BF" w:rsidRDefault="000767BF" w:rsidP="000767BF">
      <w:pPr>
        <w:widowControl/>
        <w:tabs>
          <w:tab w:val="left" w:pos="1134"/>
        </w:tabs>
        <w:autoSpaceDE/>
        <w:autoSpaceDN/>
        <w:adjustRightInd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  <w:t>Жауапты</w:t>
      </w:r>
      <w:r w:rsidR="00110919" w:rsidRPr="000767BF">
        <w:rPr>
          <w:sz w:val="28"/>
          <w:szCs w:val="28"/>
          <w:lang w:val="kk-KZ"/>
        </w:rPr>
        <w:t>:</w:t>
      </w:r>
      <w:r w:rsidRPr="000767BF">
        <w:rPr>
          <w:sz w:val="28"/>
          <w:szCs w:val="28"/>
          <w:lang w:val="kk-KZ"/>
        </w:rPr>
        <w:t xml:space="preserve"> </w:t>
      </w:r>
      <w:r w:rsidRPr="000767BF">
        <w:rPr>
          <w:i/>
          <w:sz w:val="28"/>
          <w:szCs w:val="28"/>
          <w:lang w:val="kk-KZ"/>
        </w:rPr>
        <w:t xml:space="preserve">педагогикалық әдеп </w:t>
      </w: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</w:r>
      <w:r w:rsidRPr="000767BF">
        <w:rPr>
          <w:i/>
          <w:sz w:val="28"/>
          <w:szCs w:val="28"/>
          <w:lang w:val="kk-KZ"/>
        </w:rPr>
        <w:t>жөніндегі Кеңес</w:t>
      </w:r>
      <w:r w:rsidRPr="000767BF">
        <w:rPr>
          <w:i/>
          <w:sz w:val="28"/>
          <w:szCs w:val="28"/>
          <w:lang w:val="kk-KZ"/>
        </w:rPr>
        <w:t xml:space="preserve"> мүшелері</w:t>
      </w:r>
    </w:p>
    <w:p w:rsidR="00E16D3A" w:rsidRPr="00AC0535" w:rsidRDefault="005E5252" w:rsidP="00E16D3A">
      <w:pPr>
        <w:widowControl/>
        <w:numPr>
          <w:ilvl w:val="1"/>
          <w:numId w:val="3"/>
        </w:numPr>
        <w:tabs>
          <w:tab w:val="left" w:pos="284"/>
          <w:tab w:val="left" w:pos="426"/>
          <w:tab w:val="left" w:pos="1134"/>
        </w:tabs>
        <w:autoSpaceDE/>
        <w:autoSpaceDN/>
        <w:adjustRightInd/>
        <w:ind w:hanging="71"/>
        <w:jc w:val="both"/>
        <w:rPr>
          <w:b/>
          <w:sz w:val="28"/>
          <w:szCs w:val="28"/>
        </w:rPr>
      </w:pPr>
      <w:r w:rsidRPr="000767BF">
        <w:rPr>
          <w:b/>
          <w:sz w:val="28"/>
          <w:szCs w:val="28"/>
          <w:lang w:val="kk-KZ"/>
        </w:rPr>
        <w:t xml:space="preserve"> </w:t>
      </w:r>
      <w:r w:rsidR="000767BF">
        <w:rPr>
          <w:b/>
          <w:sz w:val="28"/>
          <w:szCs w:val="28"/>
          <w:lang w:val="kk-KZ"/>
        </w:rPr>
        <w:t>ТЫҢДАЛДЫ</w:t>
      </w:r>
      <w:r w:rsidR="00462478" w:rsidRPr="00AC0535">
        <w:rPr>
          <w:b/>
          <w:sz w:val="28"/>
          <w:szCs w:val="28"/>
        </w:rPr>
        <w:t xml:space="preserve">: </w:t>
      </w:r>
      <w:r w:rsidR="00E16D3A" w:rsidRPr="00AC0535">
        <w:rPr>
          <w:sz w:val="28"/>
          <w:szCs w:val="28"/>
        </w:rPr>
        <w:t>Кусебаева М.</w:t>
      </w:r>
      <w:r w:rsidR="00E16D3A" w:rsidRPr="00AC0535">
        <w:rPr>
          <w:b/>
          <w:sz w:val="28"/>
          <w:szCs w:val="28"/>
        </w:rPr>
        <w:t>А</w:t>
      </w:r>
    </w:p>
    <w:p w:rsidR="00E16D3A" w:rsidRPr="000767BF" w:rsidRDefault="00E16D3A" w:rsidP="000767BF">
      <w:pPr>
        <w:widowControl/>
        <w:numPr>
          <w:ilvl w:val="1"/>
          <w:numId w:val="3"/>
        </w:numPr>
        <w:tabs>
          <w:tab w:val="left" w:pos="284"/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AC0535">
        <w:rPr>
          <w:b/>
          <w:spacing w:val="-20"/>
          <w:w w:val="102"/>
          <w:sz w:val="28"/>
          <w:szCs w:val="28"/>
        </w:rPr>
        <w:t xml:space="preserve"> </w:t>
      </w:r>
      <w:r w:rsidR="000767BF">
        <w:rPr>
          <w:b/>
          <w:spacing w:val="-20"/>
          <w:w w:val="102"/>
          <w:sz w:val="28"/>
          <w:szCs w:val="28"/>
          <w:lang w:val="kk-KZ"/>
        </w:rPr>
        <w:t>СӨЗ СӨЙЛЕГЕН</w:t>
      </w:r>
      <w:r w:rsidR="00462478" w:rsidRPr="00AC0535">
        <w:rPr>
          <w:b/>
          <w:spacing w:val="-20"/>
          <w:w w:val="102"/>
          <w:sz w:val="28"/>
          <w:szCs w:val="28"/>
        </w:rPr>
        <w:t>:</w:t>
      </w:r>
      <w:r w:rsidR="001009A6" w:rsidRPr="00AC0535">
        <w:rPr>
          <w:b/>
          <w:spacing w:val="-20"/>
          <w:w w:val="102"/>
          <w:sz w:val="28"/>
          <w:szCs w:val="28"/>
        </w:rPr>
        <w:t xml:space="preserve"> </w:t>
      </w:r>
      <w:r w:rsidR="000767BF" w:rsidRPr="00AC0535">
        <w:rPr>
          <w:sz w:val="28"/>
          <w:szCs w:val="28"/>
          <w:lang w:val="kk-KZ"/>
        </w:rPr>
        <w:t>Қостанай облысы әкімдігі білім басқармасының «Рудный қаласы білім бөлімінің «№ 2 бөбекжайы» КМҚК –ың педагогі педагогикалық әдеп бұзғаны туралы мәселені қарастыру туралы</w:t>
      </w:r>
      <w:r w:rsidRPr="00AC0535">
        <w:rPr>
          <w:sz w:val="28"/>
          <w:szCs w:val="28"/>
        </w:rPr>
        <w:t>.</w:t>
      </w:r>
    </w:p>
    <w:p w:rsidR="00E16D3A" w:rsidRPr="00AF4B3B" w:rsidRDefault="000767BF" w:rsidP="000767BF">
      <w:pPr>
        <w:widowControl/>
        <w:tabs>
          <w:tab w:val="left" w:pos="284"/>
          <w:tab w:val="left" w:pos="426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proofErr w:type="spellStart"/>
      <w:r w:rsidRPr="000767BF">
        <w:rPr>
          <w:sz w:val="28"/>
          <w:szCs w:val="28"/>
        </w:rPr>
        <w:t>Қостанай</w:t>
      </w:r>
      <w:proofErr w:type="spellEnd"/>
      <w:r w:rsidRPr="000767BF">
        <w:rPr>
          <w:sz w:val="28"/>
          <w:szCs w:val="28"/>
        </w:rPr>
        <w:t xml:space="preserve"> облысы </w:t>
      </w:r>
      <w:proofErr w:type="spellStart"/>
      <w:r w:rsidRPr="000767BF">
        <w:rPr>
          <w:sz w:val="28"/>
          <w:szCs w:val="28"/>
        </w:rPr>
        <w:t>әкімдігі</w:t>
      </w:r>
      <w:proofErr w:type="spellEnd"/>
      <w:r w:rsidRPr="000767BF">
        <w:rPr>
          <w:sz w:val="28"/>
          <w:szCs w:val="28"/>
        </w:rPr>
        <w:t xml:space="preserve"> </w:t>
      </w:r>
      <w:proofErr w:type="spellStart"/>
      <w:r w:rsidRPr="000767BF">
        <w:rPr>
          <w:sz w:val="28"/>
          <w:szCs w:val="28"/>
        </w:rPr>
        <w:t>білім</w:t>
      </w:r>
      <w:proofErr w:type="spellEnd"/>
      <w:r w:rsidRPr="000767BF">
        <w:rPr>
          <w:sz w:val="28"/>
          <w:szCs w:val="28"/>
        </w:rPr>
        <w:t xml:space="preserve"> </w:t>
      </w:r>
      <w:proofErr w:type="spellStart"/>
      <w:r w:rsidRPr="000767BF">
        <w:rPr>
          <w:sz w:val="28"/>
          <w:szCs w:val="28"/>
        </w:rPr>
        <w:t>басқармасының</w:t>
      </w:r>
      <w:proofErr w:type="spellEnd"/>
      <w:r w:rsidRPr="000767B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«</w:t>
      </w:r>
      <w:r w:rsidRPr="000767BF">
        <w:rPr>
          <w:sz w:val="28"/>
          <w:szCs w:val="28"/>
        </w:rPr>
        <w:t xml:space="preserve">Рудный </w:t>
      </w:r>
      <w:proofErr w:type="spellStart"/>
      <w:r w:rsidRPr="000767BF">
        <w:rPr>
          <w:sz w:val="28"/>
          <w:szCs w:val="28"/>
        </w:rPr>
        <w:t>қаласының</w:t>
      </w:r>
      <w:proofErr w:type="spellEnd"/>
      <w:r w:rsidRPr="000767BF">
        <w:rPr>
          <w:sz w:val="28"/>
          <w:szCs w:val="28"/>
        </w:rPr>
        <w:t xml:space="preserve"> </w:t>
      </w:r>
      <w:proofErr w:type="spellStart"/>
      <w:r w:rsidRPr="000767BF">
        <w:rPr>
          <w:sz w:val="28"/>
          <w:szCs w:val="28"/>
        </w:rPr>
        <w:t>білім</w:t>
      </w:r>
      <w:proofErr w:type="spellEnd"/>
      <w:r w:rsidRPr="000767BF">
        <w:rPr>
          <w:sz w:val="28"/>
          <w:szCs w:val="28"/>
        </w:rPr>
        <w:t xml:space="preserve"> </w:t>
      </w:r>
      <w:proofErr w:type="spellStart"/>
      <w:r w:rsidRPr="000767BF">
        <w:rPr>
          <w:sz w:val="28"/>
          <w:szCs w:val="28"/>
        </w:rPr>
        <w:t>бөлімінің</w:t>
      </w:r>
      <w:proofErr w:type="spellEnd"/>
      <w:r w:rsidRPr="000767B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«</w:t>
      </w:r>
      <w:r w:rsidRPr="000767BF">
        <w:rPr>
          <w:sz w:val="28"/>
          <w:szCs w:val="28"/>
        </w:rPr>
        <w:t xml:space="preserve">№ 2 </w:t>
      </w:r>
      <w:proofErr w:type="spellStart"/>
      <w:r w:rsidRPr="000767BF">
        <w:rPr>
          <w:sz w:val="28"/>
          <w:szCs w:val="28"/>
        </w:rPr>
        <w:t>бөбекжайы</w:t>
      </w:r>
      <w:proofErr w:type="spellEnd"/>
      <w:r>
        <w:rPr>
          <w:sz w:val="28"/>
          <w:szCs w:val="28"/>
          <w:lang w:val="kk-KZ"/>
        </w:rPr>
        <w:t>»</w:t>
      </w:r>
      <w:r w:rsidRPr="000767BF">
        <w:rPr>
          <w:sz w:val="28"/>
          <w:szCs w:val="28"/>
        </w:rPr>
        <w:t xml:space="preserve"> КМҚК </w:t>
      </w:r>
      <w:proofErr w:type="spellStart"/>
      <w:r w:rsidRPr="000767BF">
        <w:rPr>
          <w:sz w:val="28"/>
          <w:szCs w:val="28"/>
        </w:rPr>
        <w:t>педагогикалық</w:t>
      </w:r>
      <w:proofErr w:type="spellEnd"/>
      <w:r w:rsidRPr="000767BF">
        <w:rPr>
          <w:sz w:val="28"/>
          <w:szCs w:val="28"/>
        </w:rPr>
        <w:t xml:space="preserve"> </w:t>
      </w:r>
      <w:proofErr w:type="spellStart"/>
      <w:r w:rsidRPr="000767BF">
        <w:rPr>
          <w:sz w:val="28"/>
          <w:szCs w:val="28"/>
        </w:rPr>
        <w:t>ә</w:t>
      </w:r>
      <w:proofErr w:type="gramStart"/>
      <w:r w:rsidRPr="000767BF">
        <w:rPr>
          <w:sz w:val="28"/>
          <w:szCs w:val="28"/>
        </w:rPr>
        <w:t>деп</w:t>
      </w:r>
      <w:proofErr w:type="spellEnd"/>
      <w:proofErr w:type="gramEnd"/>
      <w:r w:rsidRPr="000767BF">
        <w:rPr>
          <w:sz w:val="28"/>
          <w:szCs w:val="28"/>
        </w:rPr>
        <w:t xml:space="preserve"> </w:t>
      </w:r>
      <w:proofErr w:type="spellStart"/>
      <w:r w:rsidRPr="000767BF">
        <w:rPr>
          <w:sz w:val="28"/>
          <w:szCs w:val="28"/>
        </w:rPr>
        <w:t>жөніндегі</w:t>
      </w:r>
      <w:proofErr w:type="spellEnd"/>
      <w:r w:rsidRPr="000767BF">
        <w:rPr>
          <w:sz w:val="28"/>
          <w:szCs w:val="28"/>
        </w:rPr>
        <w:t xml:space="preserve"> </w:t>
      </w:r>
      <w:proofErr w:type="spellStart"/>
      <w:r w:rsidRPr="000767BF">
        <w:rPr>
          <w:sz w:val="28"/>
          <w:szCs w:val="28"/>
        </w:rPr>
        <w:t>кеңесіне</w:t>
      </w:r>
      <w:proofErr w:type="spellEnd"/>
      <w:r w:rsidRPr="000767B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А.А.</w:t>
      </w:r>
      <w:proofErr w:type="spellStart"/>
      <w:r w:rsidRPr="000767BF">
        <w:rPr>
          <w:sz w:val="28"/>
          <w:szCs w:val="28"/>
        </w:rPr>
        <w:t>Маратовадан</w:t>
      </w:r>
      <w:proofErr w:type="spellEnd"/>
      <w:r w:rsidRPr="000767BF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п</w:t>
      </w:r>
      <w:proofErr w:type="spellStart"/>
      <w:r w:rsidRPr="000767BF">
        <w:rPr>
          <w:sz w:val="28"/>
          <w:szCs w:val="28"/>
        </w:rPr>
        <w:t>едагогикалық</w:t>
      </w:r>
      <w:proofErr w:type="spellEnd"/>
      <w:r w:rsidRPr="000767BF">
        <w:rPr>
          <w:sz w:val="28"/>
          <w:szCs w:val="28"/>
        </w:rPr>
        <w:t xml:space="preserve"> </w:t>
      </w:r>
      <w:proofErr w:type="spellStart"/>
      <w:r w:rsidRPr="000767BF">
        <w:rPr>
          <w:sz w:val="28"/>
          <w:szCs w:val="28"/>
        </w:rPr>
        <w:t>әдеп</w:t>
      </w:r>
      <w:proofErr w:type="spellEnd"/>
      <w:r w:rsidRPr="000767BF">
        <w:rPr>
          <w:sz w:val="28"/>
          <w:szCs w:val="28"/>
        </w:rPr>
        <w:t xml:space="preserve"> </w:t>
      </w:r>
      <w:proofErr w:type="spellStart"/>
      <w:r w:rsidRPr="000767BF">
        <w:rPr>
          <w:sz w:val="28"/>
          <w:szCs w:val="28"/>
        </w:rPr>
        <w:t>нормаларын</w:t>
      </w:r>
      <w:proofErr w:type="spellEnd"/>
      <w:r w:rsidRPr="000767BF">
        <w:rPr>
          <w:sz w:val="28"/>
          <w:szCs w:val="28"/>
        </w:rPr>
        <w:t xml:space="preserve"> </w:t>
      </w:r>
      <w:proofErr w:type="spellStart"/>
      <w:r w:rsidRPr="000767BF">
        <w:rPr>
          <w:sz w:val="28"/>
          <w:szCs w:val="28"/>
        </w:rPr>
        <w:t>сақтамау</w:t>
      </w:r>
      <w:proofErr w:type="spellEnd"/>
      <w:r w:rsidRPr="000767BF">
        <w:rPr>
          <w:sz w:val="28"/>
          <w:szCs w:val="28"/>
        </w:rPr>
        <w:t xml:space="preserve">, </w:t>
      </w:r>
      <w:proofErr w:type="spellStart"/>
      <w:r w:rsidRPr="000767BF">
        <w:rPr>
          <w:sz w:val="28"/>
          <w:szCs w:val="28"/>
        </w:rPr>
        <w:t>атап</w:t>
      </w:r>
      <w:proofErr w:type="spellEnd"/>
      <w:r w:rsidRPr="000767BF">
        <w:rPr>
          <w:sz w:val="28"/>
          <w:szCs w:val="28"/>
        </w:rPr>
        <w:t xml:space="preserve"> </w:t>
      </w:r>
      <w:proofErr w:type="spellStart"/>
      <w:r w:rsidRPr="000767BF">
        <w:rPr>
          <w:sz w:val="28"/>
          <w:szCs w:val="28"/>
        </w:rPr>
        <w:t>айтқанда</w:t>
      </w:r>
      <w:proofErr w:type="spellEnd"/>
      <w:r w:rsidRPr="000767BF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оның баласына </w:t>
      </w:r>
      <w:proofErr w:type="spellStart"/>
      <w:r w:rsidRPr="000767BF">
        <w:rPr>
          <w:sz w:val="28"/>
          <w:szCs w:val="28"/>
        </w:rPr>
        <w:t>құлақ</w:t>
      </w:r>
      <w:proofErr w:type="spellEnd"/>
      <w:r w:rsidRPr="000767BF">
        <w:rPr>
          <w:sz w:val="28"/>
          <w:szCs w:val="28"/>
        </w:rPr>
        <w:t xml:space="preserve"> </w:t>
      </w:r>
      <w:proofErr w:type="spellStart"/>
      <w:r w:rsidRPr="000767BF">
        <w:rPr>
          <w:sz w:val="28"/>
          <w:szCs w:val="28"/>
        </w:rPr>
        <w:t>жарасына</w:t>
      </w:r>
      <w:proofErr w:type="spellEnd"/>
      <w:r w:rsidRPr="000767BF">
        <w:rPr>
          <w:sz w:val="28"/>
          <w:szCs w:val="28"/>
        </w:rPr>
        <w:t xml:space="preserve"> </w:t>
      </w:r>
      <w:proofErr w:type="spellStart"/>
      <w:r w:rsidRPr="000767BF">
        <w:rPr>
          <w:sz w:val="28"/>
          <w:szCs w:val="28"/>
        </w:rPr>
        <w:t>әкеп</w:t>
      </w:r>
      <w:proofErr w:type="spellEnd"/>
      <w:r w:rsidRPr="000767BF">
        <w:rPr>
          <w:sz w:val="28"/>
          <w:szCs w:val="28"/>
        </w:rPr>
        <w:t xml:space="preserve"> </w:t>
      </w:r>
      <w:proofErr w:type="spellStart"/>
      <w:r w:rsidRPr="000767BF">
        <w:rPr>
          <w:sz w:val="28"/>
          <w:szCs w:val="28"/>
        </w:rPr>
        <w:t>соқтырған</w:t>
      </w:r>
      <w:proofErr w:type="spellEnd"/>
      <w:r w:rsidRPr="000767BF">
        <w:rPr>
          <w:sz w:val="28"/>
          <w:szCs w:val="28"/>
        </w:rPr>
        <w:t xml:space="preserve"> </w:t>
      </w:r>
      <w:proofErr w:type="spellStart"/>
      <w:r w:rsidRPr="000767BF">
        <w:rPr>
          <w:sz w:val="28"/>
          <w:szCs w:val="28"/>
        </w:rPr>
        <w:t>киімді</w:t>
      </w:r>
      <w:proofErr w:type="spellEnd"/>
      <w:r w:rsidRPr="000767BF">
        <w:rPr>
          <w:sz w:val="28"/>
          <w:szCs w:val="28"/>
        </w:rPr>
        <w:t xml:space="preserve"> </w:t>
      </w:r>
      <w:proofErr w:type="spellStart"/>
      <w:r w:rsidRPr="000767BF">
        <w:rPr>
          <w:sz w:val="28"/>
          <w:szCs w:val="28"/>
        </w:rPr>
        <w:t>баладан</w:t>
      </w:r>
      <w:proofErr w:type="spellEnd"/>
      <w:r w:rsidRPr="000767B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жұлқылап шешіп тастағаны</w:t>
      </w:r>
      <w:r w:rsidRPr="000767BF">
        <w:rPr>
          <w:sz w:val="28"/>
          <w:szCs w:val="28"/>
        </w:rPr>
        <w:t xml:space="preserve"> туралы </w:t>
      </w:r>
      <w:r w:rsidR="00AF4B3B" w:rsidRPr="000767BF">
        <w:rPr>
          <w:sz w:val="28"/>
          <w:szCs w:val="28"/>
        </w:rPr>
        <w:t xml:space="preserve">педагог </w:t>
      </w:r>
      <w:proofErr w:type="spellStart"/>
      <w:r w:rsidR="00AF4B3B" w:rsidRPr="000767BF">
        <w:rPr>
          <w:sz w:val="28"/>
          <w:szCs w:val="28"/>
        </w:rPr>
        <w:t>О.А.Поповаға</w:t>
      </w:r>
      <w:proofErr w:type="spellEnd"/>
      <w:r w:rsidR="00AF4B3B" w:rsidRPr="000767BF">
        <w:rPr>
          <w:sz w:val="28"/>
          <w:szCs w:val="28"/>
        </w:rPr>
        <w:t xml:space="preserve"> </w:t>
      </w:r>
      <w:proofErr w:type="spellStart"/>
      <w:r w:rsidR="00AF4B3B" w:rsidRPr="000767BF">
        <w:rPr>
          <w:sz w:val="28"/>
          <w:szCs w:val="28"/>
        </w:rPr>
        <w:t>қатысты</w:t>
      </w:r>
      <w:proofErr w:type="spellEnd"/>
      <w:r w:rsidR="00AF4B3B">
        <w:rPr>
          <w:sz w:val="28"/>
          <w:szCs w:val="28"/>
          <w:lang w:val="kk-KZ"/>
        </w:rPr>
        <w:t xml:space="preserve"> арыз</w:t>
      </w:r>
      <w:r w:rsidRPr="000767BF">
        <w:rPr>
          <w:sz w:val="28"/>
          <w:szCs w:val="28"/>
        </w:rPr>
        <w:t xml:space="preserve"> </w:t>
      </w:r>
      <w:proofErr w:type="spellStart"/>
      <w:r w:rsidRPr="000767BF">
        <w:rPr>
          <w:sz w:val="28"/>
          <w:szCs w:val="28"/>
        </w:rPr>
        <w:t>түсті</w:t>
      </w:r>
      <w:proofErr w:type="spellEnd"/>
      <w:r w:rsidR="00AF4B3B">
        <w:rPr>
          <w:sz w:val="28"/>
          <w:szCs w:val="28"/>
          <w:lang w:val="kk-KZ"/>
        </w:rPr>
        <w:t>.</w:t>
      </w:r>
    </w:p>
    <w:p w:rsidR="00BF2CE6" w:rsidRPr="00296E95" w:rsidRDefault="000A475A" w:rsidP="00AF4B3B">
      <w:pPr>
        <w:widowControl/>
        <w:tabs>
          <w:tab w:val="left" w:pos="284"/>
          <w:tab w:val="left" w:pos="426"/>
          <w:tab w:val="left" w:pos="1134"/>
        </w:tabs>
        <w:autoSpaceDE/>
        <w:autoSpaceDN/>
        <w:adjustRightInd/>
        <w:ind w:firstLine="780"/>
        <w:jc w:val="both"/>
        <w:rPr>
          <w:spacing w:val="-20"/>
          <w:w w:val="102"/>
          <w:sz w:val="28"/>
          <w:szCs w:val="28"/>
          <w:lang w:val="kk-KZ"/>
        </w:rPr>
      </w:pPr>
      <w:r w:rsidRPr="00AF4B3B">
        <w:rPr>
          <w:spacing w:val="-20"/>
          <w:w w:val="102"/>
          <w:sz w:val="28"/>
          <w:szCs w:val="28"/>
          <w:lang w:val="kk-KZ"/>
        </w:rPr>
        <w:lastRenderedPageBreak/>
        <w:t>Радионова Л.Л</w:t>
      </w:r>
      <w:r w:rsidR="00BF2CE6" w:rsidRPr="00AF4B3B">
        <w:rPr>
          <w:spacing w:val="-20"/>
          <w:w w:val="102"/>
          <w:sz w:val="28"/>
          <w:szCs w:val="28"/>
          <w:lang w:val="kk-KZ"/>
        </w:rPr>
        <w:t xml:space="preserve"> – </w:t>
      </w:r>
      <w:r w:rsidR="00AF4B3B" w:rsidRPr="00AF4B3B">
        <w:rPr>
          <w:spacing w:val="-20"/>
          <w:w w:val="102"/>
          <w:sz w:val="28"/>
          <w:szCs w:val="28"/>
          <w:lang w:val="kk-KZ"/>
        </w:rPr>
        <w:t xml:space="preserve">бұл теріс қылық сабақ өткізу кезінде 30.01.2024 ж. жасалды. Біз бақылау камераларынан бейнені көрдік, </w:t>
      </w:r>
      <w:r w:rsidR="00AF4B3B" w:rsidRPr="00AF4B3B">
        <w:rPr>
          <w:spacing w:val="-20"/>
          <w:w w:val="102"/>
          <w:sz w:val="28"/>
          <w:szCs w:val="28"/>
          <w:lang w:val="kk-KZ"/>
        </w:rPr>
        <w:t>шынымен</w:t>
      </w:r>
      <w:r w:rsidR="00AF4B3B" w:rsidRPr="00AF4B3B">
        <w:rPr>
          <w:spacing w:val="-20"/>
          <w:w w:val="102"/>
          <w:sz w:val="28"/>
          <w:szCs w:val="28"/>
          <w:lang w:val="kk-KZ"/>
        </w:rPr>
        <w:t xml:space="preserve"> бұл балаға деген дөрекі көзқарас жасалды. Бұл әрекетпен </w:t>
      </w:r>
      <w:r w:rsidR="00AF4B3B">
        <w:rPr>
          <w:spacing w:val="-20"/>
          <w:w w:val="102"/>
          <w:sz w:val="28"/>
          <w:szCs w:val="28"/>
          <w:lang w:val="kk-KZ"/>
        </w:rPr>
        <w:t xml:space="preserve">педагог </w:t>
      </w:r>
      <w:r w:rsidR="00AF4B3B" w:rsidRPr="00AF4B3B">
        <w:rPr>
          <w:spacing w:val="-20"/>
          <w:w w:val="102"/>
          <w:sz w:val="28"/>
          <w:szCs w:val="28"/>
          <w:lang w:val="kk-KZ"/>
        </w:rPr>
        <w:t xml:space="preserve">педагогикалық </w:t>
      </w:r>
      <w:r w:rsidR="00AF4B3B">
        <w:rPr>
          <w:spacing w:val="-20"/>
          <w:w w:val="102"/>
          <w:sz w:val="28"/>
          <w:szCs w:val="28"/>
          <w:lang w:val="kk-KZ"/>
        </w:rPr>
        <w:t>әдеп</w:t>
      </w:r>
      <w:r w:rsidR="00AF4B3B" w:rsidRPr="00AF4B3B">
        <w:rPr>
          <w:spacing w:val="-20"/>
          <w:w w:val="102"/>
          <w:sz w:val="28"/>
          <w:szCs w:val="28"/>
          <w:lang w:val="kk-KZ"/>
        </w:rPr>
        <w:t xml:space="preserve"> нормаларын бұзды</w:t>
      </w:r>
      <w:r w:rsidR="00BF2CE6" w:rsidRPr="00AC0535">
        <w:rPr>
          <w:spacing w:val="-20"/>
          <w:w w:val="102"/>
          <w:sz w:val="28"/>
          <w:szCs w:val="28"/>
        </w:rPr>
        <w:t xml:space="preserve"> </w:t>
      </w:r>
    </w:p>
    <w:p w:rsidR="00296E95" w:rsidRPr="00A021E5" w:rsidRDefault="00296E95" w:rsidP="00296E95">
      <w:pPr>
        <w:widowControl/>
        <w:tabs>
          <w:tab w:val="left" w:pos="284"/>
          <w:tab w:val="left" w:pos="426"/>
          <w:tab w:val="left" w:pos="1134"/>
        </w:tabs>
        <w:autoSpaceDE/>
        <w:autoSpaceDN/>
        <w:adjustRightInd/>
        <w:ind w:firstLine="360"/>
        <w:jc w:val="both"/>
        <w:rPr>
          <w:sz w:val="28"/>
          <w:szCs w:val="28"/>
          <w:lang w:val="kk-KZ"/>
        </w:rPr>
      </w:pPr>
      <w:r w:rsidRPr="00A021E5">
        <w:rPr>
          <w:sz w:val="28"/>
          <w:szCs w:val="28"/>
          <w:lang w:val="kk-KZ"/>
        </w:rPr>
        <w:t xml:space="preserve">М.А. Кусебаева-педагог «тұлғаның ар-намысы мен қадір-қасиетін құрметтеу» педагогикалық </w:t>
      </w:r>
      <w:r>
        <w:rPr>
          <w:sz w:val="28"/>
          <w:szCs w:val="28"/>
          <w:lang w:val="kk-KZ"/>
        </w:rPr>
        <w:t>әдеп</w:t>
      </w:r>
      <w:r w:rsidRPr="00A021E5">
        <w:rPr>
          <w:sz w:val="28"/>
          <w:szCs w:val="28"/>
          <w:lang w:val="kk-KZ"/>
        </w:rPr>
        <w:t xml:space="preserve"> қағидатын бұзды. Педагог тәрбиеленушілердің, олардың ата-аналарының, оның кәсіби назарын аударатын адамдардың ар-намысы мен қадір-қасиетін құрметтейді, олармен қарым-қатынаста әдепті болуы тиіс. Білім беру процесіне қатысушыларға қатысты физикалық, моральдық және психологиялық зорлық-зомбылық әдістерін қолдануға жол бермейді</w:t>
      </w:r>
    </w:p>
    <w:p w:rsidR="00296E95" w:rsidRPr="00A021E5" w:rsidRDefault="00296E95" w:rsidP="00296E95">
      <w:pPr>
        <w:tabs>
          <w:tab w:val="left" w:pos="1134"/>
        </w:tabs>
        <w:ind w:firstLine="709"/>
        <w:jc w:val="both"/>
        <w:rPr>
          <w:sz w:val="28"/>
          <w:szCs w:val="28"/>
          <w:lang w:val="kk-KZ"/>
        </w:rPr>
      </w:pPr>
      <w:r w:rsidRPr="00A021E5">
        <w:rPr>
          <w:b/>
          <w:sz w:val="28"/>
          <w:szCs w:val="28"/>
          <w:lang w:val="kk-KZ"/>
        </w:rPr>
        <w:t xml:space="preserve">2.3.ҚАУЛЫ ЕТТІ: </w:t>
      </w:r>
      <w:r w:rsidRPr="00A021E5">
        <w:rPr>
          <w:sz w:val="28"/>
          <w:szCs w:val="28"/>
          <w:lang w:val="kk-KZ"/>
        </w:rPr>
        <w:t>Педагог О.А.Поповаға білім беру процесіне қатысушыларға қатысты кәсіби емес мінез-құлқы көрсеткені үшін сөгіс түрінде тәртіптік жаза қолдан</w:t>
      </w:r>
      <w:r>
        <w:rPr>
          <w:sz w:val="28"/>
          <w:szCs w:val="28"/>
          <w:lang w:val="kk-KZ"/>
        </w:rPr>
        <w:t>ыл</w:t>
      </w:r>
      <w:r w:rsidRPr="00A021E5">
        <w:rPr>
          <w:sz w:val="28"/>
          <w:szCs w:val="28"/>
          <w:lang w:val="kk-KZ"/>
        </w:rPr>
        <w:t>сын.</w:t>
      </w:r>
    </w:p>
    <w:p w:rsidR="00296E95" w:rsidRPr="00A021E5" w:rsidRDefault="00296E95" w:rsidP="00296E95">
      <w:pPr>
        <w:tabs>
          <w:tab w:val="left" w:pos="1134"/>
        </w:tabs>
        <w:ind w:left="709"/>
        <w:jc w:val="both"/>
        <w:rPr>
          <w:sz w:val="28"/>
          <w:szCs w:val="28"/>
          <w:lang w:val="kk-KZ"/>
        </w:rPr>
      </w:pPr>
    </w:p>
    <w:p w:rsidR="00296E95" w:rsidRPr="00A021E5" w:rsidRDefault="00296E95" w:rsidP="00296E95">
      <w:pPr>
        <w:tabs>
          <w:tab w:val="left" w:pos="1134"/>
        </w:tabs>
        <w:ind w:left="709"/>
        <w:jc w:val="both"/>
        <w:rPr>
          <w:sz w:val="28"/>
          <w:szCs w:val="28"/>
          <w:lang w:val="kk-KZ"/>
        </w:rPr>
      </w:pPr>
    </w:p>
    <w:p w:rsidR="00296E95" w:rsidRPr="00A021E5" w:rsidRDefault="00296E95" w:rsidP="00296E95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A021E5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A021E5">
        <w:rPr>
          <w:sz w:val="28"/>
          <w:szCs w:val="28"/>
          <w:lang w:val="kk-KZ"/>
        </w:rPr>
        <w:t>Дауыс берген – 7 адам</w:t>
      </w:r>
    </w:p>
    <w:p w:rsidR="00296E95" w:rsidRPr="00A021E5" w:rsidRDefault="00296E95" w:rsidP="00296E95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A021E5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A021E5">
        <w:rPr>
          <w:sz w:val="28"/>
          <w:szCs w:val="28"/>
          <w:lang w:val="kk-KZ"/>
        </w:rPr>
        <w:t>Қарсы– жоқ.</w:t>
      </w:r>
    </w:p>
    <w:p w:rsidR="00296E95" w:rsidRPr="00A021E5" w:rsidRDefault="00296E95" w:rsidP="00296E95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A021E5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A021E5">
        <w:rPr>
          <w:sz w:val="28"/>
          <w:szCs w:val="28"/>
          <w:lang w:val="kk-KZ"/>
        </w:rPr>
        <w:t>Қалыс қалған – жоқ.</w:t>
      </w:r>
    </w:p>
    <w:p w:rsidR="00296E95" w:rsidRPr="00A021E5" w:rsidRDefault="00296E95" w:rsidP="00296E95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A021E5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A021E5">
        <w:rPr>
          <w:sz w:val="28"/>
          <w:szCs w:val="28"/>
          <w:lang w:val="kk-KZ"/>
        </w:rPr>
        <w:t>Бірауыздан қабылданды.</w:t>
      </w:r>
    </w:p>
    <w:p w:rsidR="00296E95" w:rsidRPr="00A021E5" w:rsidRDefault="00296E95" w:rsidP="00296E95">
      <w:pPr>
        <w:tabs>
          <w:tab w:val="left" w:pos="1134"/>
        </w:tabs>
        <w:jc w:val="both"/>
        <w:rPr>
          <w:sz w:val="28"/>
          <w:szCs w:val="28"/>
          <w:lang w:val="kk-KZ"/>
        </w:rPr>
      </w:pPr>
    </w:p>
    <w:p w:rsidR="00296E95" w:rsidRPr="00A021E5" w:rsidRDefault="00296E95" w:rsidP="00296E95">
      <w:pPr>
        <w:rPr>
          <w:b/>
          <w:sz w:val="28"/>
          <w:szCs w:val="28"/>
          <w:lang w:val="kk-KZ"/>
        </w:rPr>
      </w:pPr>
    </w:p>
    <w:p w:rsidR="00296E95" w:rsidRPr="00A021E5" w:rsidRDefault="00296E95" w:rsidP="00296E9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21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A021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Төраға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021E5">
        <w:rPr>
          <w:rFonts w:ascii="Times New Roman" w:hAnsi="Times New Roman" w:cs="Times New Roman"/>
          <w:b/>
          <w:sz w:val="28"/>
          <w:szCs w:val="28"/>
          <w:lang w:val="kk-KZ"/>
        </w:rPr>
        <w:t>Кусебаева М.А</w:t>
      </w:r>
    </w:p>
    <w:p w:rsidR="00296E95" w:rsidRPr="00A021E5" w:rsidRDefault="00296E95" w:rsidP="00296E95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A021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Хатшы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bookmarkStart w:id="0" w:name="_GoBack"/>
      <w:bookmarkEnd w:id="0"/>
      <w:r w:rsidRPr="00A021E5">
        <w:rPr>
          <w:rFonts w:ascii="Times New Roman" w:hAnsi="Times New Roman" w:cs="Times New Roman"/>
          <w:b/>
          <w:sz w:val="28"/>
          <w:szCs w:val="28"/>
          <w:lang w:val="kk-KZ"/>
        </w:rPr>
        <w:t>Шарипова К.Ж</w:t>
      </w:r>
    </w:p>
    <w:p w:rsidR="00296E95" w:rsidRPr="00A021E5" w:rsidRDefault="00296E95" w:rsidP="00296E95">
      <w:pPr>
        <w:tabs>
          <w:tab w:val="left" w:pos="1134"/>
        </w:tabs>
        <w:ind w:left="709"/>
        <w:jc w:val="both"/>
        <w:rPr>
          <w:sz w:val="28"/>
          <w:szCs w:val="28"/>
          <w:lang w:val="kk-KZ"/>
        </w:rPr>
      </w:pPr>
    </w:p>
    <w:p w:rsidR="00456257" w:rsidRPr="00296E95" w:rsidRDefault="00456257" w:rsidP="00296E95">
      <w:pPr>
        <w:pStyle w:val="a3"/>
        <w:tabs>
          <w:tab w:val="left" w:pos="284"/>
          <w:tab w:val="left" w:pos="426"/>
          <w:tab w:val="left" w:pos="1134"/>
        </w:tabs>
        <w:ind w:left="0" w:firstLine="780"/>
        <w:jc w:val="both"/>
        <w:rPr>
          <w:b/>
          <w:sz w:val="28"/>
          <w:szCs w:val="28"/>
          <w:lang w:val="kk-KZ"/>
        </w:rPr>
      </w:pPr>
    </w:p>
    <w:sectPr w:rsidR="00456257" w:rsidRPr="00296E95" w:rsidSect="000767BF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7B8"/>
    <w:multiLevelType w:val="multilevel"/>
    <w:tmpl w:val="0038B6A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">
    <w:nsid w:val="0B2B1ACE"/>
    <w:multiLevelType w:val="multilevel"/>
    <w:tmpl w:val="FB384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1506343B"/>
    <w:multiLevelType w:val="hybridMultilevel"/>
    <w:tmpl w:val="71FC7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AA276F8"/>
    <w:multiLevelType w:val="hybridMultilevel"/>
    <w:tmpl w:val="1424068E"/>
    <w:lvl w:ilvl="0" w:tplc="D338C4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35D5A51"/>
    <w:multiLevelType w:val="multilevel"/>
    <w:tmpl w:val="A67A0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">
    <w:nsid w:val="55920D9A"/>
    <w:multiLevelType w:val="hybridMultilevel"/>
    <w:tmpl w:val="7CC89D9C"/>
    <w:lvl w:ilvl="0" w:tplc="D2489D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97408"/>
    <w:multiLevelType w:val="multilevel"/>
    <w:tmpl w:val="394C86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7">
    <w:nsid w:val="69FB1C1D"/>
    <w:multiLevelType w:val="multilevel"/>
    <w:tmpl w:val="C682E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70596150"/>
    <w:multiLevelType w:val="multilevel"/>
    <w:tmpl w:val="1902E3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44B30CD"/>
    <w:multiLevelType w:val="multilevel"/>
    <w:tmpl w:val="E0D4C3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9A8"/>
    <w:rsid w:val="00006EBA"/>
    <w:rsid w:val="00015CFA"/>
    <w:rsid w:val="00022F3A"/>
    <w:rsid w:val="000767BF"/>
    <w:rsid w:val="000A475A"/>
    <w:rsid w:val="000D3278"/>
    <w:rsid w:val="001009A6"/>
    <w:rsid w:val="00107CA7"/>
    <w:rsid w:val="00110919"/>
    <w:rsid w:val="00110E38"/>
    <w:rsid w:val="00150013"/>
    <w:rsid w:val="001552C4"/>
    <w:rsid w:val="001973E2"/>
    <w:rsid w:val="001A4CF7"/>
    <w:rsid w:val="002029A8"/>
    <w:rsid w:val="00296E95"/>
    <w:rsid w:val="002B16DF"/>
    <w:rsid w:val="002E06E4"/>
    <w:rsid w:val="00314EED"/>
    <w:rsid w:val="00362DA1"/>
    <w:rsid w:val="00364587"/>
    <w:rsid w:val="003A0D88"/>
    <w:rsid w:val="00443712"/>
    <w:rsid w:val="00456257"/>
    <w:rsid w:val="00462478"/>
    <w:rsid w:val="004B58F8"/>
    <w:rsid w:val="004C7ECC"/>
    <w:rsid w:val="005419B8"/>
    <w:rsid w:val="0058568E"/>
    <w:rsid w:val="00596910"/>
    <w:rsid w:val="005B47F5"/>
    <w:rsid w:val="005E3F59"/>
    <w:rsid w:val="005E5252"/>
    <w:rsid w:val="00695E4A"/>
    <w:rsid w:val="00720932"/>
    <w:rsid w:val="007A5047"/>
    <w:rsid w:val="00832DFC"/>
    <w:rsid w:val="00870F39"/>
    <w:rsid w:val="00944488"/>
    <w:rsid w:val="00946497"/>
    <w:rsid w:val="009D7463"/>
    <w:rsid w:val="009F04D7"/>
    <w:rsid w:val="00A2430D"/>
    <w:rsid w:val="00AC0535"/>
    <w:rsid w:val="00AF4B3B"/>
    <w:rsid w:val="00B7407E"/>
    <w:rsid w:val="00BC2042"/>
    <w:rsid w:val="00BD473B"/>
    <w:rsid w:val="00BF2CE6"/>
    <w:rsid w:val="00CC38F6"/>
    <w:rsid w:val="00CE3282"/>
    <w:rsid w:val="00CF05DC"/>
    <w:rsid w:val="00D3089E"/>
    <w:rsid w:val="00D838DB"/>
    <w:rsid w:val="00DA22D8"/>
    <w:rsid w:val="00DA72BB"/>
    <w:rsid w:val="00E16D3A"/>
    <w:rsid w:val="00EA3577"/>
    <w:rsid w:val="00EF5256"/>
    <w:rsid w:val="00F52C28"/>
    <w:rsid w:val="00F56C01"/>
    <w:rsid w:val="00F638F6"/>
    <w:rsid w:val="00F8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09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10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59691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0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3D22-F001-47C7-B5C5-55412FE0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31</cp:revision>
  <cp:lastPrinted>2023-04-17T05:40:00Z</cp:lastPrinted>
  <dcterms:created xsi:type="dcterms:W3CDTF">2021-03-31T10:05:00Z</dcterms:created>
  <dcterms:modified xsi:type="dcterms:W3CDTF">2024-10-09T10:42:00Z</dcterms:modified>
</cp:coreProperties>
</file>