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D88" w:rsidRDefault="003A0D88" w:rsidP="00B812F2">
      <w:pPr>
        <w:pStyle w:val="a4"/>
        <w:rPr>
          <w:rFonts w:ascii="Times New Roman" w:hAnsi="Times New Roman" w:cs="Times New Roman"/>
          <w:b/>
        </w:rPr>
      </w:pPr>
    </w:p>
    <w:p w:rsidR="00E40D05" w:rsidRPr="001B25FF" w:rsidRDefault="00E40D05" w:rsidP="003A0D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CD3" w:rsidRPr="001B25FF" w:rsidRDefault="000E4CD3" w:rsidP="000E4CD3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B25FF">
        <w:rPr>
          <w:rFonts w:ascii="Times New Roman" w:hAnsi="Times New Roman" w:cs="Times New Roman"/>
          <w:sz w:val="24"/>
          <w:szCs w:val="24"/>
          <w:lang w:val="kk-KZ"/>
        </w:rPr>
        <w:t xml:space="preserve">Қостанай облысы әкімдігі білім басқармасының «Рудный қаласы білім бөлімінің         </w:t>
      </w:r>
      <w:r w:rsidR="001B25F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bookmarkStart w:id="0" w:name="_GoBack"/>
      <w:bookmarkEnd w:id="0"/>
      <w:r w:rsidRPr="001B25FF">
        <w:rPr>
          <w:rFonts w:ascii="Times New Roman" w:hAnsi="Times New Roman" w:cs="Times New Roman"/>
          <w:sz w:val="24"/>
          <w:szCs w:val="24"/>
          <w:lang w:val="kk-KZ"/>
        </w:rPr>
        <w:t xml:space="preserve"> «№ 2 бөбекжайы» КМҚК педагогикалық әдеп жөніндегі Кеңес отырысының</w:t>
      </w:r>
    </w:p>
    <w:p w:rsidR="000E4CD3" w:rsidRPr="001B25FF" w:rsidRDefault="000E4CD3" w:rsidP="000E4CD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25FF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Pr="001B25F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1B25F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хаттамасы</w:t>
      </w:r>
    </w:p>
    <w:p w:rsidR="002029A8" w:rsidRPr="001B25FF" w:rsidRDefault="000E4CD3" w:rsidP="00B812F2">
      <w:pPr>
        <w:shd w:val="clear" w:color="auto" w:fill="FFFFFF"/>
        <w:tabs>
          <w:tab w:val="left" w:leader="underscore" w:pos="1949"/>
        </w:tabs>
        <w:spacing w:before="283"/>
        <w:jc w:val="right"/>
        <w:rPr>
          <w:sz w:val="24"/>
          <w:szCs w:val="24"/>
          <w:lang w:val="kk-KZ"/>
        </w:rPr>
      </w:pPr>
      <w:r w:rsidRPr="001B25FF">
        <w:rPr>
          <w:rFonts w:eastAsia="Times New Roman"/>
          <w:spacing w:val="-2"/>
          <w:sz w:val="24"/>
          <w:szCs w:val="24"/>
          <w:lang w:val="kk-KZ"/>
        </w:rPr>
        <w:t>2024 ж. 9 желтоқсан</w:t>
      </w:r>
    </w:p>
    <w:p w:rsidR="000E4CD3" w:rsidRPr="001B25FF" w:rsidRDefault="000E4CD3" w:rsidP="00491998">
      <w:pPr>
        <w:widowControl/>
        <w:autoSpaceDE/>
        <w:autoSpaceDN/>
        <w:adjustRightInd/>
        <w:ind w:firstLine="708"/>
        <w:jc w:val="both"/>
        <w:rPr>
          <w:rFonts w:eastAsia="Times New Roman"/>
          <w:sz w:val="24"/>
          <w:szCs w:val="24"/>
          <w:lang w:val="kk-KZ" w:eastAsia="en-US"/>
        </w:rPr>
      </w:pPr>
      <w:r w:rsidRPr="001B25FF">
        <w:rPr>
          <w:rFonts w:eastAsia="Times New Roman"/>
          <w:sz w:val="24"/>
          <w:szCs w:val="24"/>
          <w:lang w:val="kk-KZ" w:eastAsia="en-US"/>
        </w:rPr>
        <w:t>Қатысқан: 8 адам</w:t>
      </w:r>
    </w:p>
    <w:p w:rsidR="000E4CD3" w:rsidRPr="001B25FF" w:rsidRDefault="000E4CD3" w:rsidP="00491998">
      <w:pPr>
        <w:widowControl/>
        <w:autoSpaceDE/>
        <w:autoSpaceDN/>
        <w:adjustRightInd/>
        <w:ind w:firstLine="708"/>
        <w:jc w:val="both"/>
        <w:rPr>
          <w:rFonts w:eastAsia="Times New Roman"/>
          <w:sz w:val="24"/>
          <w:szCs w:val="24"/>
          <w:lang w:val="kk-KZ" w:eastAsia="en-US"/>
        </w:rPr>
      </w:pPr>
      <w:r w:rsidRPr="001B25FF">
        <w:rPr>
          <w:rFonts w:eastAsia="Times New Roman"/>
          <w:sz w:val="24"/>
          <w:szCs w:val="24"/>
          <w:lang w:val="kk-KZ" w:eastAsia="en-US"/>
        </w:rPr>
        <w:t xml:space="preserve">Шақырылғандар: </w:t>
      </w:r>
    </w:p>
    <w:p w:rsidR="000E4CD3" w:rsidRPr="001B25FF" w:rsidRDefault="000E4CD3" w:rsidP="00491998">
      <w:pPr>
        <w:widowControl/>
        <w:autoSpaceDE/>
        <w:autoSpaceDN/>
        <w:adjustRightInd/>
        <w:ind w:firstLine="708"/>
        <w:jc w:val="both"/>
        <w:rPr>
          <w:rFonts w:eastAsia="Times New Roman"/>
          <w:sz w:val="24"/>
          <w:szCs w:val="24"/>
          <w:lang w:val="kk-KZ" w:eastAsia="en-US"/>
        </w:rPr>
      </w:pPr>
      <w:r w:rsidRPr="001B25FF">
        <w:rPr>
          <w:sz w:val="24"/>
          <w:szCs w:val="24"/>
          <w:lang w:val="kk-KZ"/>
        </w:rPr>
        <w:t>«№ 2 бөбекжайы» КМҚК</w:t>
      </w:r>
      <w:r w:rsidRPr="001B25FF">
        <w:rPr>
          <w:rFonts w:eastAsia="Times New Roman"/>
          <w:sz w:val="24"/>
          <w:szCs w:val="24"/>
          <w:lang w:val="kk-KZ" w:eastAsia="en-US"/>
        </w:rPr>
        <w:t xml:space="preserve"> меңгерушісі- Моргун Н.А</w:t>
      </w:r>
    </w:p>
    <w:p w:rsidR="000E4CD3" w:rsidRPr="001B25FF" w:rsidRDefault="000E4CD3" w:rsidP="00491998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val="kk-KZ" w:eastAsia="en-US"/>
        </w:rPr>
      </w:pPr>
      <w:r w:rsidRPr="001B25FF">
        <w:rPr>
          <w:rFonts w:eastAsia="Times New Roman"/>
          <w:sz w:val="24"/>
          <w:szCs w:val="24"/>
          <w:lang w:val="kk-KZ" w:eastAsia="en-US"/>
        </w:rPr>
        <w:t xml:space="preserve">          </w:t>
      </w:r>
      <w:r w:rsidRPr="001B25FF">
        <w:rPr>
          <w:rFonts w:eastAsia="Times New Roman"/>
          <w:sz w:val="24"/>
          <w:szCs w:val="24"/>
          <w:lang w:val="kk-KZ" w:eastAsia="en-US"/>
        </w:rPr>
        <w:t xml:space="preserve"> </w:t>
      </w:r>
      <w:r w:rsidRPr="001B25FF">
        <w:rPr>
          <w:rFonts w:eastAsia="Times New Roman"/>
          <w:sz w:val="24"/>
          <w:szCs w:val="24"/>
          <w:lang w:val="kk-KZ" w:eastAsia="en-US"/>
        </w:rPr>
        <w:t>Педагогикалық әдеп жөніндегі Кеңестің төрағасы – Кусебаева М.А</w:t>
      </w:r>
    </w:p>
    <w:p w:rsidR="000E4CD3" w:rsidRPr="001B25FF" w:rsidRDefault="000E4CD3" w:rsidP="00491998">
      <w:pPr>
        <w:widowControl/>
        <w:autoSpaceDE/>
        <w:autoSpaceDN/>
        <w:adjustRightInd/>
        <w:ind w:firstLine="708"/>
        <w:jc w:val="both"/>
        <w:rPr>
          <w:rFonts w:eastAsia="Times New Roman"/>
          <w:sz w:val="24"/>
          <w:szCs w:val="24"/>
          <w:lang w:val="kk-KZ" w:eastAsia="en-US"/>
        </w:rPr>
      </w:pPr>
      <w:r w:rsidRPr="001B25FF">
        <w:rPr>
          <w:rFonts w:eastAsia="Times New Roman"/>
          <w:sz w:val="24"/>
          <w:szCs w:val="24"/>
          <w:lang w:val="kk-KZ" w:eastAsia="en-US"/>
        </w:rPr>
        <w:t>Хатшы – Шарипова К. Ж</w:t>
      </w:r>
    </w:p>
    <w:p w:rsidR="000E4CD3" w:rsidRPr="001B25FF" w:rsidRDefault="000E4CD3" w:rsidP="00491998">
      <w:pPr>
        <w:widowControl/>
        <w:autoSpaceDE/>
        <w:autoSpaceDN/>
        <w:adjustRightInd/>
        <w:ind w:firstLine="708"/>
        <w:jc w:val="both"/>
        <w:rPr>
          <w:rFonts w:eastAsia="Times New Roman"/>
          <w:sz w:val="24"/>
          <w:szCs w:val="24"/>
          <w:lang w:val="kk-KZ" w:eastAsia="en-US"/>
        </w:rPr>
      </w:pPr>
      <w:r w:rsidRPr="001B25FF">
        <w:rPr>
          <w:rFonts w:eastAsia="Times New Roman"/>
          <w:sz w:val="24"/>
          <w:szCs w:val="24"/>
          <w:lang w:val="kk-KZ" w:eastAsia="en-US"/>
        </w:rPr>
        <w:t>Педагогикалық әдеп жөніндегі Кеңестің мүшелері: Остроухова Нина Валерьевна, Радионова Людмила Леонидовна,  Тарновицкая Мария Васильевна, Ткаченко Гульжан Салимжановна, Евстегнеева Лилия Анатольевна, Рыбакова Любовь Николаевна</w:t>
      </w:r>
    </w:p>
    <w:p w:rsidR="008E7F12" w:rsidRPr="001B25FF" w:rsidRDefault="008E7F12" w:rsidP="00596395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  <w:lang w:eastAsia="en-US"/>
        </w:rPr>
      </w:pPr>
    </w:p>
    <w:p w:rsidR="002029A8" w:rsidRPr="00937F15" w:rsidRDefault="000E4CD3" w:rsidP="002029A8">
      <w:pPr>
        <w:shd w:val="clear" w:color="auto" w:fill="FFFFFF"/>
        <w:spacing w:before="293"/>
        <w:jc w:val="center"/>
        <w:rPr>
          <w:rFonts w:eastAsia="Times New Roman"/>
          <w:b/>
          <w:bCs/>
          <w:spacing w:val="-16"/>
          <w:sz w:val="28"/>
          <w:szCs w:val="28"/>
        </w:rPr>
      </w:pPr>
      <w:r>
        <w:rPr>
          <w:rFonts w:eastAsia="Times New Roman"/>
          <w:b/>
          <w:bCs/>
          <w:spacing w:val="-16"/>
          <w:sz w:val="24"/>
          <w:szCs w:val="28"/>
          <w:lang w:val="kk-KZ"/>
        </w:rPr>
        <w:t>Күн тәртібі</w:t>
      </w:r>
      <w:r w:rsidR="002029A8" w:rsidRPr="00937F15">
        <w:rPr>
          <w:rFonts w:eastAsia="Times New Roman"/>
          <w:b/>
          <w:bCs/>
          <w:spacing w:val="-16"/>
          <w:sz w:val="28"/>
          <w:szCs w:val="28"/>
        </w:rPr>
        <w:t>:</w:t>
      </w:r>
    </w:p>
    <w:p w:rsidR="000E4CD3" w:rsidRPr="000E4CD3" w:rsidRDefault="000E4CD3" w:rsidP="000E4CD3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pacing w:val="-13"/>
          <w:w w:val="102"/>
          <w:sz w:val="24"/>
          <w:szCs w:val="28"/>
        </w:rPr>
      </w:pPr>
      <w:proofErr w:type="spellStart"/>
      <w:r w:rsidRPr="000E4CD3">
        <w:rPr>
          <w:rFonts w:ascii="Times New Roman" w:hAnsi="Times New Roman" w:cs="Times New Roman"/>
          <w:spacing w:val="-13"/>
          <w:w w:val="102"/>
          <w:sz w:val="24"/>
          <w:szCs w:val="28"/>
        </w:rPr>
        <w:t>Кеңестің</w:t>
      </w:r>
      <w:proofErr w:type="spellEnd"/>
      <w:r w:rsidRPr="000E4CD3">
        <w:rPr>
          <w:rFonts w:ascii="Times New Roman" w:hAnsi="Times New Roman" w:cs="Times New Roman"/>
          <w:spacing w:val="-13"/>
          <w:w w:val="102"/>
          <w:sz w:val="24"/>
          <w:szCs w:val="28"/>
        </w:rPr>
        <w:t xml:space="preserve"> 2024 </w:t>
      </w:r>
      <w:proofErr w:type="spellStart"/>
      <w:r w:rsidRPr="000E4CD3">
        <w:rPr>
          <w:rFonts w:ascii="Times New Roman" w:hAnsi="Times New Roman" w:cs="Times New Roman"/>
          <w:spacing w:val="-13"/>
          <w:w w:val="102"/>
          <w:sz w:val="24"/>
          <w:szCs w:val="28"/>
        </w:rPr>
        <w:t>жылы</w:t>
      </w:r>
      <w:proofErr w:type="spellEnd"/>
      <w:r>
        <w:rPr>
          <w:rFonts w:ascii="Times New Roman" w:hAnsi="Times New Roman" w:cs="Times New Roman"/>
          <w:spacing w:val="-13"/>
          <w:w w:val="102"/>
          <w:sz w:val="24"/>
          <w:szCs w:val="28"/>
          <w:lang w:val="kk-KZ"/>
        </w:rPr>
        <w:t xml:space="preserve"> атқарған</w:t>
      </w:r>
      <w:r w:rsidRPr="000E4CD3">
        <w:rPr>
          <w:rFonts w:ascii="Times New Roman" w:hAnsi="Times New Roman" w:cs="Times New Roman"/>
          <w:spacing w:val="-13"/>
          <w:w w:val="102"/>
          <w:sz w:val="24"/>
          <w:szCs w:val="28"/>
        </w:rPr>
        <w:t xml:space="preserve"> </w:t>
      </w:r>
      <w:proofErr w:type="spellStart"/>
      <w:r w:rsidRPr="000E4CD3">
        <w:rPr>
          <w:rFonts w:ascii="Times New Roman" w:hAnsi="Times New Roman" w:cs="Times New Roman"/>
          <w:spacing w:val="-13"/>
          <w:w w:val="102"/>
          <w:sz w:val="24"/>
          <w:szCs w:val="28"/>
        </w:rPr>
        <w:t>қызметін</w:t>
      </w:r>
      <w:proofErr w:type="spellEnd"/>
      <w:r w:rsidRPr="000E4CD3">
        <w:rPr>
          <w:rFonts w:ascii="Times New Roman" w:hAnsi="Times New Roman" w:cs="Times New Roman"/>
          <w:spacing w:val="-13"/>
          <w:w w:val="102"/>
          <w:sz w:val="24"/>
          <w:szCs w:val="28"/>
        </w:rPr>
        <w:t xml:space="preserve"> </w:t>
      </w:r>
      <w:proofErr w:type="spellStart"/>
      <w:r w:rsidRPr="000E4CD3">
        <w:rPr>
          <w:rFonts w:ascii="Times New Roman" w:hAnsi="Times New Roman" w:cs="Times New Roman"/>
          <w:spacing w:val="-13"/>
          <w:w w:val="102"/>
          <w:sz w:val="24"/>
          <w:szCs w:val="28"/>
        </w:rPr>
        <w:t>талдау</w:t>
      </w:r>
      <w:proofErr w:type="spellEnd"/>
      <w:r>
        <w:rPr>
          <w:rFonts w:ascii="Times New Roman" w:hAnsi="Times New Roman" w:cs="Times New Roman"/>
          <w:spacing w:val="-13"/>
          <w:w w:val="102"/>
          <w:sz w:val="24"/>
          <w:szCs w:val="28"/>
          <w:lang w:val="kk-KZ"/>
        </w:rPr>
        <w:t>.</w:t>
      </w:r>
    </w:p>
    <w:p w:rsidR="00596395" w:rsidRPr="000E4CD3" w:rsidRDefault="000E4CD3" w:rsidP="000E4CD3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lang w:val="kk-KZ"/>
        </w:rPr>
      </w:pPr>
      <w:r w:rsidRPr="000E4CD3">
        <w:rPr>
          <w:rFonts w:ascii="Times New Roman" w:hAnsi="Times New Roman" w:cs="Times New Roman"/>
          <w:spacing w:val="-13"/>
          <w:w w:val="102"/>
          <w:sz w:val="24"/>
          <w:szCs w:val="28"/>
          <w:lang w:val="kk-KZ"/>
        </w:rPr>
        <w:t xml:space="preserve"> Басшыға МДҰ педагогтерін көтермелеу туралы ұсыныстар </w:t>
      </w:r>
      <w:r w:rsidR="00491998">
        <w:rPr>
          <w:rFonts w:ascii="Times New Roman" w:hAnsi="Times New Roman" w:cs="Times New Roman"/>
          <w:spacing w:val="-13"/>
          <w:w w:val="102"/>
          <w:sz w:val="24"/>
          <w:szCs w:val="28"/>
          <w:lang w:val="kk-KZ"/>
        </w:rPr>
        <w:t>жасау</w:t>
      </w:r>
      <w:r w:rsidR="00596395" w:rsidRPr="000E4CD3">
        <w:rPr>
          <w:rFonts w:ascii="Times New Roman" w:hAnsi="Times New Roman" w:cs="Times New Roman"/>
          <w:spacing w:val="-13"/>
          <w:w w:val="102"/>
          <w:sz w:val="24"/>
          <w:szCs w:val="28"/>
          <w:lang w:val="kk-KZ"/>
        </w:rPr>
        <w:t>.</w:t>
      </w:r>
    </w:p>
    <w:p w:rsidR="00937F15" w:rsidRPr="000E4CD3" w:rsidRDefault="00937F15" w:rsidP="00937F15">
      <w:pPr>
        <w:pStyle w:val="a3"/>
        <w:shd w:val="clear" w:color="auto" w:fill="FFFFFF"/>
        <w:tabs>
          <w:tab w:val="left" w:pos="1134"/>
        </w:tabs>
        <w:rPr>
          <w:spacing w:val="-13"/>
          <w:w w:val="102"/>
          <w:szCs w:val="28"/>
          <w:lang w:val="kk-KZ"/>
        </w:rPr>
      </w:pPr>
    </w:p>
    <w:p w:rsidR="002E01A7" w:rsidRPr="00491998" w:rsidRDefault="00491998" w:rsidP="00491998">
      <w:pPr>
        <w:pStyle w:val="a3"/>
        <w:numPr>
          <w:ilvl w:val="1"/>
          <w:numId w:val="13"/>
        </w:numPr>
        <w:jc w:val="both"/>
        <w:rPr>
          <w:szCs w:val="28"/>
          <w:lang w:val="kk-KZ"/>
        </w:rPr>
      </w:pPr>
      <w:r>
        <w:rPr>
          <w:b/>
          <w:szCs w:val="28"/>
          <w:lang w:val="kk-KZ"/>
        </w:rPr>
        <w:t>ТЫҢДАЛДЫ</w:t>
      </w:r>
      <w:r w:rsidR="002029A8" w:rsidRPr="00491998">
        <w:rPr>
          <w:b/>
          <w:szCs w:val="28"/>
          <w:lang w:val="kk-KZ"/>
        </w:rPr>
        <w:t xml:space="preserve">: </w:t>
      </w:r>
      <w:r w:rsidRPr="00491998">
        <w:rPr>
          <w:szCs w:val="28"/>
          <w:lang w:val="kk-KZ"/>
        </w:rPr>
        <w:t xml:space="preserve">педагогикалық әдеп жөніндегі кеңес төрағасы </w:t>
      </w:r>
      <w:r>
        <w:rPr>
          <w:szCs w:val="28"/>
          <w:lang w:val="kk-KZ"/>
        </w:rPr>
        <w:t>Мира абдрашевна Кусебаева</w:t>
      </w:r>
      <w:r w:rsidRPr="00491998">
        <w:rPr>
          <w:szCs w:val="28"/>
          <w:lang w:val="kk-KZ"/>
        </w:rPr>
        <w:t xml:space="preserve"> педагогикалық әдеп жөнін</w:t>
      </w:r>
      <w:r>
        <w:rPr>
          <w:szCs w:val="28"/>
          <w:lang w:val="kk-KZ"/>
        </w:rPr>
        <w:t>дегі кеңес мүшелерінің 2024 жыл</w:t>
      </w:r>
      <w:r w:rsidRPr="00491998">
        <w:rPr>
          <w:szCs w:val="28"/>
          <w:lang w:val="kk-KZ"/>
        </w:rPr>
        <w:t xml:space="preserve">ы </w:t>
      </w:r>
      <w:r>
        <w:rPr>
          <w:szCs w:val="28"/>
          <w:lang w:val="kk-KZ"/>
        </w:rPr>
        <w:t xml:space="preserve">атқарған </w:t>
      </w:r>
      <w:r w:rsidRPr="00491998">
        <w:rPr>
          <w:szCs w:val="28"/>
          <w:lang w:val="kk-KZ"/>
        </w:rPr>
        <w:t>қызметіне талдау жасап, Кеңес жұмысындағы оң және теріс тұстарды атап өтті</w:t>
      </w:r>
      <w:r>
        <w:rPr>
          <w:szCs w:val="28"/>
          <w:lang w:val="kk-KZ"/>
        </w:rPr>
        <w:t>.</w:t>
      </w:r>
    </w:p>
    <w:p w:rsidR="002029A8" w:rsidRPr="00491998" w:rsidRDefault="00491998" w:rsidP="00D574AD">
      <w:pPr>
        <w:pStyle w:val="a3"/>
        <w:numPr>
          <w:ilvl w:val="1"/>
          <w:numId w:val="13"/>
        </w:numPr>
        <w:rPr>
          <w:szCs w:val="28"/>
        </w:rPr>
      </w:pPr>
      <w:r>
        <w:rPr>
          <w:b/>
          <w:spacing w:val="-20"/>
          <w:w w:val="102"/>
          <w:szCs w:val="28"/>
          <w:lang w:val="kk-KZ"/>
        </w:rPr>
        <w:t>СӨЗ СӨЙЛЕГЕН</w:t>
      </w:r>
      <w:r w:rsidR="000F4C5E" w:rsidRPr="00B812F2">
        <w:rPr>
          <w:b/>
          <w:spacing w:val="-20"/>
          <w:w w:val="102"/>
          <w:szCs w:val="28"/>
        </w:rPr>
        <w:t xml:space="preserve">: </w:t>
      </w:r>
      <w:r w:rsidR="003B6B6A">
        <w:rPr>
          <w:szCs w:val="28"/>
          <w:lang w:eastAsia="en-US"/>
        </w:rPr>
        <w:t xml:space="preserve"> </w:t>
      </w:r>
    </w:p>
    <w:p w:rsidR="00491998" w:rsidRPr="00491998" w:rsidRDefault="00491998" w:rsidP="00491998">
      <w:pPr>
        <w:pStyle w:val="a3"/>
        <w:ind w:left="420"/>
        <w:rPr>
          <w:szCs w:val="28"/>
          <w:lang w:val="kk-KZ" w:eastAsia="en-US"/>
        </w:rPr>
      </w:pPr>
      <w:r w:rsidRPr="00491998">
        <w:rPr>
          <w:szCs w:val="28"/>
          <w:lang w:val="kk-KZ" w:eastAsia="en-US"/>
        </w:rPr>
        <w:t xml:space="preserve">Тәрбиеші Ткаченко </w:t>
      </w:r>
      <w:r>
        <w:rPr>
          <w:szCs w:val="28"/>
          <w:lang w:val="kk-KZ" w:eastAsia="en-US"/>
        </w:rPr>
        <w:t>Гульжан Салимжановна педагогикалық әдеп жөніндегі К</w:t>
      </w:r>
      <w:r w:rsidRPr="00491998">
        <w:rPr>
          <w:szCs w:val="28"/>
          <w:lang w:val="kk-KZ" w:eastAsia="en-US"/>
        </w:rPr>
        <w:t xml:space="preserve">еңестің жұмысына сипаттама беріп, жұмыс жыл бойы жүргізілгенін және қанағаттанарлық баға бергенін атап өтті. Оны педагогикалық </w:t>
      </w:r>
      <w:r>
        <w:rPr>
          <w:szCs w:val="28"/>
          <w:lang w:val="kk-KZ" w:eastAsia="en-US"/>
        </w:rPr>
        <w:t>әдеп</w:t>
      </w:r>
      <w:r w:rsidRPr="00491998">
        <w:rPr>
          <w:szCs w:val="28"/>
          <w:lang w:val="kk-KZ" w:eastAsia="en-US"/>
        </w:rPr>
        <w:t xml:space="preserve"> Кеңесінің басқа мүшелері қолдады.</w:t>
      </w:r>
    </w:p>
    <w:p w:rsidR="00831F3B" w:rsidRDefault="00491998" w:rsidP="00491998">
      <w:pPr>
        <w:pStyle w:val="a3"/>
        <w:ind w:left="420"/>
        <w:rPr>
          <w:szCs w:val="28"/>
          <w:lang w:val="kk-KZ" w:eastAsia="en-US"/>
        </w:rPr>
      </w:pPr>
      <w:r w:rsidRPr="00491998">
        <w:rPr>
          <w:szCs w:val="28"/>
          <w:lang w:val="kk-KZ" w:eastAsia="en-US"/>
        </w:rPr>
        <w:t>Екінші мәселе бойынша Л.Л.Радионова сөз сөйледі, ол мектепке дейінгі ұйым басшысына педагогт</w:t>
      </w:r>
      <w:r>
        <w:rPr>
          <w:szCs w:val="28"/>
          <w:lang w:val="kk-KZ" w:eastAsia="en-US"/>
        </w:rPr>
        <w:t>е</w:t>
      </w:r>
      <w:r w:rsidRPr="00491998">
        <w:rPr>
          <w:szCs w:val="28"/>
          <w:lang w:val="kk-KZ" w:eastAsia="en-US"/>
        </w:rPr>
        <w:t>рд</w:t>
      </w:r>
      <w:r>
        <w:rPr>
          <w:szCs w:val="28"/>
          <w:lang w:val="kk-KZ" w:eastAsia="en-US"/>
        </w:rPr>
        <w:t>і</w:t>
      </w:r>
      <w:r w:rsidRPr="00491998">
        <w:rPr>
          <w:szCs w:val="28"/>
          <w:lang w:val="kk-KZ" w:eastAsia="en-US"/>
        </w:rPr>
        <w:t xml:space="preserve"> көтермелеу туралы ұсыныс енгізді, </w:t>
      </w:r>
      <w:r>
        <w:rPr>
          <w:szCs w:val="28"/>
          <w:lang w:val="kk-KZ" w:eastAsia="en-US"/>
        </w:rPr>
        <w:t>МДҰ</w:t>
      </w:r>
      <w:r w:rsidRPr="00491998">
        <w:rPr>
          <w:szCs w:val="28"/>
          <w:lang w:val="kk-KZ" w:eastAsia="en-US"/>
        </w:rPr>
        <w:t>педагогт</w:t>
      </w:r>
      <w:r>
        <w:rPr>
          <w:szCs w:val="28"/>
          <w:lang w:val="kk-KZ" w:eastAsia="en-US"/>
        </w:rPr>
        <w:t>е</w:t>
      </w:r>
      <w:r w:rsidRPr="00491998">
        <w:rPr>
          <w:szCs w:val="28"/>
          <w:lang w:val="kk-KZ" w:eastAsia="en-US"/>
        </w:rPr>
        <w:t>р</w:t>
      </w:r>
      <w:r>
        <w:rPr>
          <w:szCs w:val="28"/>
          <w:lang w:val="kk-KZ" w:eastAsia="en-US"/>
        </w:rPr>
        <w:t>і</w:t>
      </w:r>
      <w:r w:rsidRPr="00491998">
        <w:rPr>
          <w:szCs w:val="28"/>
          <w:lang w:val="kk-KZ" w:eastAsia="en-US"/>
        </w:rPr>
        <w:t xml:space="preserve"> бір жыл бойы лайықты жұмыс істегенін, </w:t>
      </w:r>
      <w:r>
        <w:rPr>
          <w:szCs w:val="28"/>
          <w:lang w:val="kk-KZ" w:eastAsia="en-US"/>
        </w:rPr>
        <w:t>МДҰ</w:t>
      </w:r>
      <w:r w:rsidRPr="00491998">
        <w:rPr>
          <w:szCs w:val="28"/>
          <w:lang w:val="kk-KZ" w:eastAsia="en-US"/>
        </w:rPr>
        <w:t xml:space="preserve"> педагогикалық ұжымы бюджет қаражатын үнемдеуден көтермелеуге құқылы екенін атап өтті</w:t>
      </w:r>
      <w:r>
        <w:rPr>
          <w:szCs w:val="28"/>
          <w:lang w:val="kk-KZ" w:eastAsia="en-US"/>
        </w:rPr>
        <w:t>.</w:t>
      </w:r>
    </w:p>
    <w:p w:rsidR="00491998" w:rsidRPr="00491998" w:rsidRDefault="00491998" w:rsidP="00491998">
      <w:pPr>
        <w:pStyle w:val="a3"/>
        <w:ind w:left="420"/>
        <w:rPr>
          <w:szCs w:val="28"/>
          <w:lang w:val="kk-KZ" w:eastAsia="en-US"/>
        </w:rPr>
      </w:pPr>
    </w:p>
    <w:p w:rsidR="003B6B6A" w:rsidRDefault="00491998" w:rsidP="00831F3B">
      <w:pPr>
        <w:tabs>
          <w:tab w:val="left" w:pos="1134"/>
        </w:tabs>
        <w:jc w:val="both"/>
        <w:rPr>
          <w:b/>
          <w:sz w:val="24"/>
          <w:szCs w:val="28"/>
        </w:rPr>
      </w:pPr>
      <w:r>
        <w:rPr>
          <w:b/>
          <w:sz w:val="24"/>
          <w:szCs w:val="28"/>
          <w:lang w:val="kk-KZ"/>
        </w:rPr>
        <w:t xml:space="preserve">      ШЕШІМ</w:t>
      </w:r>
      <w:r w:rsidR="002029A8" w:rsidRPr="00831F3B">
        <w:rPr>
          <w:b/>
          <w:sz w:val="24"/>
          <w:szCs w:val="28"/>
        </w:rPr>
        <w:t>:</w:t>
      </w:r>
    </w:p>
    <w:p w:rsidR="003B6B6A" w:rsidRPr="00491998" w:rsidRDefault="00491998" w:rsidP="00491998">
      <w:pPr>
        <w:pStyle w:val="a3"/>
        <w:numPr>
          <w:ilvl w:val="0"/>
          <w:numId w:val="16"/>
        </w:numPr>
        <w:tabs>
          <w:tab w:val="left" w:pos="1134"/>
        </w:tabs>
        <w:jc w:val="both"/>
        <w:rPr>
          <w:szCs w:val="28"/>
        </w:rPr>
      </w:pPr>
      <w:r w:rsidRPr="00491998">
        <w:rPr>
          <w:b/>
          <w:szCs w:val="28"/>
        </w:rPr>
        <w:t xml:space="preserve"> </w:t>
      </w:r>
      <w:proofErr w:type="spellStart"/>
      <w:r w:rsidRPr="00491998">
        <w:rPr>
          <w:szCs w:val="28"/>
        </w:rPr>
        <w:t>Педагогикалық</w:t>
      </w:r>
      <w:proofErr w:type="spellEnd"/>
      <w:r w:rsidRPr="00491998">
        <w:rPr>
          <w:szCs w:val="28"/>
        </w:rPr>
        <w:t xml:space="preserve"> </w:t>
      </w:r>
      <w:proofErr w:type="spellStart"/>
      <w:r w:rsidRPr="00491998">
        <w:rPr>
          <w:szCs w:val="28"/>
        </w:rPr>
        <w:t>ә</w:t>
      </w:r>
      <w:proofErr w:type="gramStart"/>
      <w:r w:rsidRPr="00491998">
        <w:rPr>
          <w:szCs w:val="28"/>
        </w:rPr>
        <w:t>деп</w:t>
      </w:r>
      <w:proofErr w:type="spellEnd"/>
      <w:proofErr w:type="gramEnd"/>
      <w:r w:rsidRPr="00491998">
        <w:rPr>
          <w:szCs w:val="28"/>
        </w:rPr>
        <w:t xml:space="preserve"> </w:t>
      </w:r>
      <w:proofErr w:type="spellStart"/>
      <w:r w:rsidRPr="00491998">
        <w:rPr>
          <w:szCs w:val="28"/>
        </w:rPr>
        <w:t>жөніндегі</w:t>
      </w:r>
      <w:proofErr w:type="spellEnd"/>
      <w:r w:rsidRPr="00491998">
        <w:rPr>
          <w:szCs w:val="28"/>
        </w:rPr>
        <w:t xml:space="preserve"> </w:t>
      </w:r>
      <w:proofErr w:type="spellStart"/>
      <w:r w:rsidRPr="00491998">
        <w:rPr>
          <w:szCs w:val="28"/>
        </w:rPr>
        <w:t>кеңес</w:t>
      </w:r>
      <w:proofErr w:type="spellEnd"/>
      <w:r w:rsidRPr="00491998">
        <w:rPr>
          <w:szCs w:val="28"/>
        </w:rPr>
        <w:t xml:space="preserve"> </w:t>
      </w:r>
      <w:proofErr w:type="spellStart"/>
      <w:r w:rsidRPr="00491998">
        <w:rPr>
          <w:szCs w:val="28"/>
        </w:rPr>
        <w:t>ұжымда</w:t>
      </w:r>
      <w:proofErr w:type="spellEnd"/>
      <w:r w:rsidRPr="00491998">
        <w:rPr>
          <w:szCs w:val="28"/>
        </w:rPr>
        <w:t xml:space="preserve"> </w:t>
      </w:r>
      <w:proofErr w:type="spellStart"/>
      <w:r w:rsidRPr="00491998">
        <w:rPr>
          <w:szCs w:val="28"/>
        </w:rPr>
        <w:t>одан</w:t>
      </w:r>
      <w:proofErr w:type="spellEnd"/>
      <w:r w:rsidRPr="00491998">
        <w:rPr>
          <w:szCs w:val="28"/>
        </w:rPr>
        <w:t xml:space="preserve"> </w:t>
      </w:r>
      <w:proofErr w:type="spellStart"/>
      <w:r w:rsidRPr="00491998">
        <w:rPr>
          <w:szCs w:val="28"/>
        </w:rPr>
        <w:t>әрі</w:t>
      </w:r>
      <w:proofErr w:type="spellEnd"/>
      <w:r w:rsidRPr="00491998">
        <w:rPr>
          <w:szCs w:val="28"/>
        </w:rPr>
        <w:t xml:space="preserve"> </w:t>
      </w:r>
      <w:proofErr w:type="spellStart"/>
      <w:r w:rsidRPr="00491998">
        <w:rPr>
          <w:szCs w:val="28"/>
        </w:rPr>
        <w:t>жұмыс</w:t>
      </w:r>
      <w:proofErr w:type="spellEnd"/>
      <w:r w:rsidRPr="00491998">
        <w:rPr>
          <w:szCs w:val="28"/>
        </w:rPr>
        <w:t xml:space="preserve"> </w:t>
      </w:r>
      <w:proofErr w:type="spellStart"/>
      <w:r w:rsidRPr="00491998">
        <w:rPr>
          <w:szCs w:val="28"/>
        </w:rPr>
        <w:t>жүргізсін</w:t>
      </w:r>
      <w:proofErr w:type="spellEnd"/>
      <w:r w:rsidR="003B6B6A" w:rsidRPr="00491998">
        <w:rPr>
          <w:szCs w:val="28"/>
        </w:rPr>
        <w:t>.</w:t>
      </w:r>
    </w:p>
    <w:p w:rsidR="003B6B6A" w:rsidRPr="00491998" w:rsidRDefault="00491998" w:rsidP="00491998">
      <w:pPr>
        <w:pStyle w:val="a3"/>
        <w:numPr>
          <w:ilvl w:val="0"/>
          <w:numId w:val="16"/>
        </w:numPr>
        <w:tabs>
          <w:tab w:val="left" w:pos="1134"/>
        </w:tabs>
        <w:jc w:val="both"/>
        <w:rPr>
          <w:szCs w:val="28"/>
        </w:rPr>
      </w:pPr>
      <w:proofErr w:type="spellStart"/>
      <w:r w:rsidRPr="00491998">
        <w:rPr>
          <w:szCs w:val="28"/>
        </w:rPr>
        <w:t>Жоғары</w:t>
      </w:r>
      <w:proofErr w:type="spellEnd"/>
      <w:r w:rsidRPr="00491998">
        <w:rPr>
          <w:szCs w:val="28"/>
        </w:rPr>
        <w:t xml:space="preserve"> </w:t>
      </w:r>
      <w:proofErr w:type="spellStart"/>
      <w:r w:rsidRPr="00491998">
        <w:rPr>
          <w:szCs w:val="28"/>
        </w:rPr>
        <w:t>тұ</w:t>
      </w:r>
      <w:proofErr w:type="gramStart"/>
      <w:r w:rsidRPr="00491998">
        <w:rPr>
          <w:szCs w:val="28"/>
        </w:rPr>
        <w:t>р</w:t>
      </w:r>
      <w:proofErr w:type="gramEnd"/>
      <w:r w:rsidRPr="00491998">
        <w:rPr>
          <w:szCs w:val="28"/>
        </w:rPr>
        <w:t>ған</w:t>
      </w:r>
      <w:proofErr w:type="spellEnd"/>
      <w:r w:rsidRPr="00491998">
        <w:rPr>
          <w:szCs w:val="28"/>
        </w:rPr>
        <w:t xml:space="preserve"> </w:t>
      </w:r>
      <w:proofErr w:type="spellStart"/>
      <w:r w:rsidRPr="00491998">
        <w:rPr>
          <w:szCs w:val="28"/>
        </w:rPr>
        <w:t>ұйымның</w:t>
      </w:r>
      <w:proofErr w:type="spellEnd"/>
      <w:r w:rsidRPr="00491998">
        <w:rPr>
          <w:szCs w:val="28"/>
        </w:rPr>
        <w:t xml:space="preserve"> </w:t>
      </w:r>
      <w:proofErr w:type="spellStart"/>
      <w:r w:rsidRPr="00491998">
        <w:rPr>
          <w:szCs w:val="28"/>
        </w:rPr>
        <w:t>бұйрығы</w:t>
      </w:r>
      <w:proofErr w:type="spellEnd"/>
      <w:r w:rsidRPr="00491998">
        <w:rPr>
          <w:szCs w:val="28"/>
        </w:rPr>
        <w:t xml:space="preserve"> </w:t>
      </w:r>
      <w:proofErr w:type="spellStart"/>
      <w:r w:rsidRPr="00491998">
        <w:rPr>
          <w:szCs w:val="28"/>
        </w:rPr>
        <w:t>болған</w:t>
      </w:r>
      <w:proofErr w:type="spellEnd"/>
      <w:r w:rsidRPr="00491998">
        <w:rPr>
          <w:szCs w:val="28"/>
        </w:rPr>
        <w:t xml:space="preserve"> </w:t>
      </w:r>
      <w:proofErr w:type="spellStart"/>
      <w:r w:rsidRPr="00491998">
        <w:rPr>
          <w:szCs w:val="28"/>
        </w:rPr>
        <w:t>кезде</w:t>
      </w:r>
      <w:proofErr w:type="spellEnd"/>
      <w:r w:rsidRPr="00491998">
        <w:rPr>
          <w:szCs w:val="28"/>
        </w:rPr>
        <w:t xml:space="preserve"> бюджет </w:t>
      </w:r>
      <w:proofErr w:type="spellStart"/>
      <w:r w:rsidRPr="00491998">
        <w:rPr>
          <w:szCs w:val="28"/>
        </w:rPr>
        <w:t>қаражатын</w:t>
      </w:r>
      <w:proofErr w:type="spellEnd"/>
      <w:r w:rsidRPr="00491998">
        <w:rPr>
          <w:szCs w:val="28"/>
        </w:rPr>
        <w:t xml:space="preserve"> </w:t>
      </w:r>
      <w:proofErr w:type="spellStart"/>
      <w:r w:rsidRPr="00491998">
        <w:rPr>
          <w:szCs w:val="28"/>
        </w:rPr>
        <w:t>үнемдеу</w:t>
      </w:r>
      <w:proofErr w:type="spellEnd"/>
      <w:r w:rsidRPr="00491998">
        <w:rPr>
          <w:szCs w:val="28"/>
        </w:rPr>
        <w:t xml:space="preserve"> </w:t>
      </w:r>
      <w:proofErr w:type="spellStart"/>
      <w:r w:rsidRPr="00491998">
        <w:rPr>
          <w:szCs w:val="28"/>
        </w:rPr>
        <w:t>есебінен</w:t>
      </w:r>
      <w:proofErr w:type="spellEnd"/>
      <w:r w:rsidRPr="00491998">
        <w:rPr>
          <w:szCs w:val="28"/>
        </w:rPr>
        <w:t xml:space="preserve"> МДҰ </w:t>
      </w:r>
      <w:proofErr w:type="spellStart"/>
      <w:r w:rsidRPr="00491998">
        <w:rPr>
          <w:szCs w:val="28"/>
        </w:rPr>
        <w:t>ұжымын</w:t>
      </w:r>
      <w:proofErr w:type="spellEnd"/>
      <w:r w:rsidRPr="00491998">
        <w:rPr>
          <w:szCs w:val="28"/>
          <w:lang w:val="kk-KZ"/>
        </w:rPr>
        <w:t>а</w:t>
      </w:r>
      <w:r w:rsidRPr="00491998">
        <w:rPr>
          <w:szCs w:val="28"/>
        </w:rPr>
        <w:t xml:space="preserve"> </w:t>
      </w:r>
      <w:proofErr w:type="spellStart"/>
      <w:r w:rsidRPr="00491998">
        <w:rPr>
          <w:szCs w:val="28"/>
        </w:rPr>
        <w:t>көтермелеу</w:t>
      </w:r>
      <w:proofErr w:type="spellEnd"/>
      <w:r w:rsidRPr="00491998">
        <w:rPr>
          <w:szCs w:val="28"/>
          <w:lang w:val="kk-KZ"/>
        </w:rPr>
        <w:t xml:space="preserve"> берілсін</w:t>
      </w:r>
      <w:r w:rsidR="003B6B6A" w:rsidRPr="00491998">
        <w:rPr>
          <w:szCs w:val="28"/>
        </w:rPr>
        <w:t>.</w:t>
      </w:r>
    </w:p>
    <w:p w:rsidR="00A94F0A" w:rsidRPr="00491998" w:rsidRDefault="003B6B6A" w:rsidP="003B6B6A">
      <w:pPr>
        <w:pStyle w:val="a3"/>
        <w:tabs>
          <w:tab w:val="left" w:pos="1134"/>
        </w:tabs>
        <w:jc w:val="both"/>
        <w:rPr>
          <w:szCs w:val="28"/>
        </w:rPr>
      </w:pPr>
      <w:r w:rsidRPr="00491998">
        <w:rPr>
          <w:szCs w:val="28"/>
        </w:rPr>
        <w:t xml:space="preserve"> </w:t>
      </w:r>
      <w:r w:rsidR="00E74DAC" w:rsidRPr="00491998">
        <w:rPr>
          <w:szCs w:val="28"/>
        </w:rPr>
        <w:t xml:space="preserve"> </w:t>
      </w:r>
    </w:p>
    <w:p w:rsidR="00831F3B" w:rsidRDefault="00831F3B" w:rsidP="00364587">
      <w:pPr>
        <w:tabs>
          <w:tab w:val="left" w:pos="1134"/>
        </w:tabs>
        <w:jc w:val="both"/>
        <w:rPr>
          <w:i/>
          <w:sz w:val="24"/>
          <w:szCs w:val="28"/>
        </w:rPr>
      </w:pPr>
    </w:p>
    <w:p w:rsidR="00C70AE8" w:rsidRPr="00056CD4" w:rsidRDefault="00C70AE8" w:rsidP="00C70AE8">
      <w:pPr>
        <w:tabs>
          <w:tab w:val="left" w:pos="1134"/>
        </w:tabs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  <w:r w:rsidRPr="00056CD4">
        <w:rPr>
          <w:sz w:val="24"/>
          <w:szCs w:val="24"/>
          <w:lang w:val="kk-KZ"/>
        </w:rPr>
        <w:t>Дауыс берген – 7 адам</w:t>
      </w:r>
    </w:p>
    <w:p w:rsidR="00C70AE8" w:rsidRPr="00056CD4" w:rsidRDefault="00C70AE8" w:rsidP="00C70AE8">
      <w:pPr>
        <w:tabs>
          <w:tab w:val="left" w:pos="1134"/>
        </w:tabs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  <w:r w:rsidRPr="00056CD4">
        <w:rPr>
          <w:sz w:val="24"/>
          <w:szCs w:val="24"/>
          <w:lang w:val="kk-KZ"/>
        </w:rPr>
        <w:t>Қарсы– жоқ.</w:t>
      </w:r>
    </w:p>
    <w:p w:rsidR="00C70AE8" w:rsidRPr="00056CD4" w:rsidRDefault="00C70AE8" w:rsidP="00C70AE8">
      <w:pPr>
        <w:tabs>
          <w:tab w:val="left" w:pos="1134"/>
        </w:tabs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  <w:r w:rsidRPr="00056CD4">
        <w:rPr>
          <w:sz w:val="24"/>
          <w:szCs w:val="24"/>
          <w:lang w:val="kk-KZ"/>
        </w:rPr>
        <w:t>Қалыс қалған – жоқ.</w:t>
      </w:r>
    </w:p>
    <w:p w:rsidR="00C70AE8" w:rsidRPr="00056CD4" w:rsidRDefault="00C70AE8" w:rsidP="00C70AE8">
      <w:pPr>
        <w:tabs>
          <w:tab w:val="left" w:pos="1134"/>
        </w:tabs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  <w:r w:rsidRPr="00056CD4">
        <w:rPr>
          <w:sz w:val="24"/>
          <w:szCs w:val="24"/>
          <w:lang w:val="kk-KZ"/>
        </w:rPr>
        <w:t>Бірауыздан қабылданды.</w:t>
      </w:r>
    </w:p>
    <w:p w:rsidR="00831F3B" w:rsidRPr="00C70AE8" w:rsidRDefault="00831F3B" w:rsidP="002B16DF">
      <w:pPr>
        <w:tabs>
          <w:tab w:val="left" w:pos="1134"/>
        </w:tabs>
        <w:jc w:val="both"/>
        <w:rPr>
          <w:sz w:val="24"/>
          <w:szCs w:val="28"/>
          <w:lang w:val="kk-KZ"/>
        </w:rPr>
      </w:pPr>
    </w:p>
    <w:p w:rsidR="002029A8" w:rsidRPr="00C70AE8" w:rsidRDefault="002029A8" w:rsidP="001A4CF7">
      <w:pPr>
        <w:rPr>
          <w:sz w:val="24"/>
          <w:szCs w:val="28"/>
          <w:lang w:val="kk-KZ"/>
        </w:rPr>
      </w:pPr>
    </w:p>
    <w:p w:rsidR="002029A8" w:rsidRDefault="005E5252" w:rsidP="005E5252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C70AE8">
        <w:rPr>
          <w:rFonts w:ascii="Times New Roman" w:hAnsi="Times New Roman" w:cs="Times New Roman"/>
          <w:sz w:val="24"/>
          <w:szCs w:val="28"/>
          <w:lang w:val="kk-KZ"/>
        </w:rPr>
        <w:t xml:space="preserve">           </w:t>
      </w:r>
      <w:r w:rsidR="00C70AE8">
        <w:rPr>
          <w:rFonts w:ascii="Times New Roman" w:hAnsi="Times New Roman" w:cs="Times New Roman"/>
          <w:sz w:val="24"/>
          <w:szCs w:val="28"/>
          <w:lang w:val="kk-KZ"/>
        </w:rPr>
        <w:t>Төраға</w:t>
      </w:r>
      <w:r w:rsidRPr="00B812F2">
        <w:rPr>
          <w:rFonts w:ascii="Times New Roman" w:hAnsi="Times New Roman" w:cs="Times New Roman"/>
          <w:sz w:val="24"/>
          <w:szCs w:val="28"/>
        </w:rPr>
        <w:t>:</w:t>
      </w:r>
      <w:r w:rsidR="002029A8" w:rsidRPr="00B812F2"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Pr="00B812F2">
        <w:rPr>
          <w:rFonts w:ascii="Times New Roman" w:hAnsi="Times New Roman" w:cs="Times New Roman"/>
          <w:sz w:val="24"/>
          <w:szCs w:val="28"/>
        </w:rPr>
        <w:t xml:space="preserve">         </w:t>
      </w:r>
      <w:r w:rsidR="00831F3B">
        <w:rPr>
          <w:rFonts w:ascii="Times New Roman" w:hAnsi="Times New Roman" w:cs="Times New Roman"/>
          <w:sz w:val="24"/>
          <w:szCs w:val="28"/>
        </w:rPr>
        <w:t xml:space="preserve">      Кусебаева М.А</w:t>
      </w:r>
    </w:p>
    <w:p w:rsidR="00831F3B" w:rsidRDefault="00831F3B" w:rsidP="005E5252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="00C70AE8">
        <w:rPr>
          <w:rFonts w:ascii="Times New Roman" w:hAnsi="Times New Roman" w:cs="Times New Roman"/>
          <w:sz w:val="24"/>
          <w:szCs w:val="28"/>
          <w:lang w:val="kk-KZ"/>
        </w:rPr>
        <w:t>Комиссия мүшелері</w:t>
      </w:r>
      <w:r>
        <w:rPr>
          <w:rFonts w:ascii="Times New Roman" w:hAnsi="Times New Roman" w:cs="Times New Roman"/>
          <w:sz w:val="24"/>
          <w:szCs w:val="28"/>
        </w:rPr>
        <w:t>:</w:t>
      </w:r>
      <w:r w:rsidR="00C70AE8">
        <w:rPr>
          <w:rFonts w:ascii="Times New Roman" w:hAnsi="Times New Roman" w:cs="Times New Roman"/>
          <w:sz w:val="24"/>
          <w:szCs w:val="28"/>
        </w:rPr>
        <w:t xml:space="preserve">                </w:t>
      </w:r>
      <w:r>
        <w:rPr>
          <w:rFonts w:ascii="Times New Roman" w:hAnsi="Times New Roman" w:cs="Times New Roman"/>
          <w:sz w:val="24"/>
          <w:szCs w:val="28"/>
        </w:rPr>
        <w:t>Радионова Л.Л</w:t>
      </w:r>
    </w:p>
    <w:p w:rsidR="00831F3B" w:rsidRDefault="00831F3B" w:rsidP="005E5252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</w:t>
      </w:r>
      <w:r w:rsidR="00C70AE8">
        <w:rPr>
          <w:rFonts w:ascii="Times New Roman" w:hAnsi="Times New Roman" w:cs="Times New Roman"/>
          <w:sz w:val="24"/>
          <w:szCs w:val="28"/>
        </w:rPr>
        <w:t xml:space="preserve">                   </w:t>
      </w:r>
      <w:r>
        <w:rPr>
          <w:rFonts w:ascii="Times New Roman" w:hAnsi="Times New Roman" w:cs="Times New Roman"/>
          <w:sz w:val="24"/>
          <w:szCs w:val="28"/>
        </w:rPr>
        <w:t>Евстегнеева Л.А</w:t>
      </w:r>
    </w:p>
    <w:p w:rsidR="00831F3B" w:rsidRDefault="00831F3B" w:rsidP="005E5252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</w:t>
      </w:r>
      <w:r w:rsidR="00C70AE8">
        <w:rPr>
          <w:rFonts w:ascii="Times New Roman" w:hAnsi="Times New Roman" w:cs="Times New Roman"/>
          <w:sz w:val="24"/>
          <w:szCs w:val="28"/>
        </w:rPr>
        <w:t xml:space="preserve">                </w:t>
      </w:r>
      <w:r>
        <w:rPr>
          <w:rFonts w:ascii="Times New Roman" w:hAnsi="Times New Roman" w:cs="Times New Roman"/>
          <w:sz w:val="24"/>
          <w:szCs w:val="28"/>
        </w:rPr>
        <w:t>Остроухова Н.</w:t>
      </w:r>
      <w:proofErr w:type="gramStart"/>
      <w:r>
        <w:rPr>
          <w:rFonts w:ascii="Times New Roman" w:hAnsi="Times New Roman" w:cs="Times New Roman"/>
          <w:sz w:val="24"/>
          <w:szCs w:val="28"/>
        </w:rPr>
        <w:t>В</w:t>
      </w:r>
      <w:proofErr w:type="gramEnd"/>
    </w:p>
    <w:p w:rsidR="00831F3B" w:rsidRDefault="00831F3B" w:rsidP="005E5252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</w:t>
      </w:r>
      <w:r w:rsidR="00C70AE8">
        <w:rPr>
          <w:rFonts w:ascii="Times New Roman" w:hAnsi="Times New Roman" w:cs="Times New Roman"/>
          <w:sz w:val="24"/>
          <w:szCs w:val="28"/>
        </w:rPr>
        <w:t xml:space="preserve">                   </w:t>
      </w:r>
      <w:r>
        <w:rPr>
          <w:rFonts w:ascii="Times New Roman" w:hAnsi="Times New Roman" w:cs="Times New Roman"/>
          <w:sz w:val="24"/>
          <w:szCs w:val="28"/>
        </w:rPr>
        <w:t>Рыбакова Л.Н</w:t>
      </w:r>
    </w:p>
    <w:p w:rsidR="003B6B6A" w:rsidRDefault="003B6B6A" w:rsidP="005E5252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</w:t>
      </w:r>
      <w:r w:rsidR="00C70AE8">
        <w:rPr>
          <w:rFonts w:ascii="Times New Roman" w:hAnsi="Times New Roman" w:cs="Times New Roman"/>
          <w:sz w:val="24"/>
          <w:szCs w:val="28"/>
        </w:rPr>
        <w:t xml:space="preserve">                   </w:t>
      </w:r>
      <w:r>
        <w:rPr>
          <w:rFonts w:ascii="Times New Roman" w:hAnsi="Times New Roman" w:cs="Times New Roman"/>
          <w:sz w:val="24"/>
          <w:szCs w:val="28"/>
        </w:rPr>
        <w:t>Ткаченко Г.</w:t>
      </w:r>
      <w:proofErr w:type="gramStart"/>
      <w:r>
        <w:rPr>
          <w:rFonts w:ascii="Times New Roman" w:hAnsi="Times New Roman" w:cs="Times New Roman"/>
          <w:sz w:val="24"/>
          <w:szCs w:val="28"/>
        </w:rPr>
        <w:t>С</w:t>
      </w:r>
      <w:proofErr w:type="gramEnd"/>
    </w:p>
    <w:p w:rsidR="00831F3B" w:rsidRPr="00B812F2" w:rsidRDefault="00E40D05" w:rsidP="005E5252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</w:t>
      </w:r>
      <w:r w:rsidR="00C70AE8">
        <w:rPr>
          <w:rFonts w:ascii="Times New Roman" w:hAnsi="Times New Roman" w:cs="Times New Roman"/>
          <w:sz w:val="24"/>
          <w:szCs w:val="28"/>
        </w:rPr>
        <w:t xml:space="preserve">                   </w:t>
      </w:r>
      <w:r>
        <w:rPr>
          <w:rFonts w:ascii="Times New Roman" w:hAnsi="Times New Roman" w:cs="Times New Roman"/>
          <w:sz w:val="24"/>
          <w:szCs w:val="28"/>
        </w:rPr>
        <w:t>Тарновицкая М.В</w:t>
      </w:r>
    </w:p>
    <w:p w:rsidR="002029A8" w:rsidRPr="00B812F2" w:rsidRDefault="00C70AE8" w:rsidP="005E5252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ab/>
        <w:t>Хатшы</w:t>
      </w:r>
      <w:r w:rsidR="002029A8" w:rsidRPr="00B812F2">
        <w:rPr>
          <w:rFonts w:ascii="Times New Roman" w:hAnsi="Times New Roman" w:cs="Times New Roman"/>
          <w:sz w:val="24"/>
          <w:szCs w:val="28"/>
        </w:rPr>
        <w:t xml:space="preserve">: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    </w:t>
      </w:r>
      <w:r w:rsidR="001A4CF7" w:rsidRPr="00B812F2">
        <w:rPr>
          <w:rFonts w:ascii="Times New Roman" w:hAnsi="Times New Roman" w:cs="Times New Roman"/>
          <w:sz w:val="24"/>
          <w:szCs w:val="28"/>
        </w:rPr>
        <w:t>Шарипова К.Ж</w:t>
      </w:r>
    </w:p>
    <w:p w:rsidR="00456257" w:rsidRPr="00B812F2" w:rsidRDefault="00456257" w:rsidP="005E5252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</w:p>
    <w:sectPr w:rsidR="00456257" w:rsidRPr="00B812F2" w:rsidSect="00B812F2">
      <w:pgSz w:w="11906" w:h="16838"/>
      <w:pgMar w:top="426" w:right="85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7B8"/>
    <w:multiLevelType w:val="multilevel"/>
    <w:tmpl w:val="0038B6A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</w:rPr>
    </w:lvl>
  </w:abstractNum>
  <w:abstractNum w:abstractNumId="1">
    <w:nsid w:val="09232D4F"/>
    <w:multiLevelType w:val="hybridMultilevel"/>
    <w:tmpl w:val="8D64E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E637C"/>
    <w:multiLevelType w:val="multilevel"/>
    <w:tmpl w:val="BE6E18A6"/>
    <w:lvl w:ilvl="0">
      <w:start w:val="1"/>
      <w:numFmt w:val="decimal"/>
      <w:lvlText w:val="%1"/>
      <w:lvlJc w:val="left"/>
      <w:pPr>
        <w:ind w:left="375" w:hanging="375"/>
      </w:pPr>
      <w:rPr>
        <w:rFonts w:eastAsiaTheme="minorEastAsia" w:hint="default"/>
        <w:b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Theme="minorEastAsia"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Theme="minorEastAsia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Theme="minorEastAsia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Theme="minorEastAsia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  <w:b/>
        <w:sz w:val="28"/>
      </w:rPr>
    </w:lvl>
  </w:abstractNum>
  <w:abstractNum w:abstractNumId="3">
    <w:nsid w:val="0B2B1ACE"/>
    <w:multiLevelType w:val="multilevel"/>
    <w:tmpl w:val="FB384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">
    <w:nsid w:val="0BC7757D"/>
    <w:multiLevelType w:val="multilevel"/>
    <w:tmpl w:val="268C54A2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  <w:b/>
        <w:w w:val="102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eastAsiaTheme="minorEastAsia" w:hint="default"/>
        <w:b/>
        <w:w w:val="10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  <w:b/>
        <w:w w:val="102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EastAsia" w:hint="default"/>
        <w:b/>
        <w:w w:val="102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  <w:b/>
        <w:w w:val="102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EastAsia" w:hint="default"/>
        <w:b/>
        <w:w w:val="102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  <w:b/>
        <w:w w:val="102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EastAsia" w:hint="default"/>
        <w:b/>
        <w:w w:val="102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EastAsia" w:hint="default"/>
        <w:b/>
        <w:w w:val="102"/>
      </w:rPr>
    </w:lvl>
  </w:abstractNum>
  <w:abstractNum w:abstractNumId="5">
    <w:nsid w:val="1506343B"/>
    <w:multiLevelType w:val="hybridMultilevel"/>
    <w:tmpl w:val="71FC73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A518F"/>
    <w:multiLevelType w:val="hybridMultilevel"/>
    <w:tmpl w:val="99B43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011BE"/>
    <w:multiLevelType w:val="multilevel"/>
    <w:tmpl w:val="5FA2505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0351F83"/>
    <w:multiLevelType w:val="hybridMultilevel"/>
    <w:tmpl w:val="27DA2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62AE9"/>
    <w:multiLevelType w:val="hybridMultilevel"/>
    <w:tmpl w:val="DCEE53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AA276F8"/>
    <w:multiLevelType w:val="hybridMultilevel"/>
    <w:tmpl w:val="1424068E"/>
    <w:lvl w:ilvl="0" w:tplc="D338C4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35D5A51"/>
    <w:multiLevelType w:val="multilevel"/>
    <w:tmpl w:val="A67A0F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12">
    <w:nsid w:val="55920D9A"/>
    <w:multiLevelType w:val="hybridMultilevel"/>
    <w:tmpl w:val="7CC89D9C"/>
    <w:lvl w:ilvl="0" w:tplc="D2489D5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97408"/>
    <w:multiLevelType w:val="multilevel"/>
    <w:tmpl w:val="394C86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</w:rPr>
    </w:lvl>
  </w:abstractNum>
  <w:abstractNum w:abstractNumId="14">
    <w:nsid w:val="744B30CD"/>
    <w:multiLevelType w:val="multilevel"/>
    <w:tmpl w:val="E0D4C3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5">
    <w:nsid w:val="7E253853"/>
    <w:multiLevelType w:val="hybridMultilevel"/>
    <w:tmpl w:val="4860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0"/>
  </w:num>
  <w:num w:numId="5">
    <w:abstractNumId w:val="5"/>
  </w:num>
  <w:num w:numId="6">
    <w:abstractNumId w:val="14"/>
  </w:num>
  <w:num w:numId="7">
    <w:abstractNumId w:val="3"/>
  </w:num>
  <w:num w:numId="8">
    <w:abstractNumId w:val="12"/>
  </w:num>
  <w:num w:numId="9">
    <w:abstractNumId w:val="2"/>
  </w:num>
  <w:num w:numId="10">
    <w:abstractNumId w:val="4"/>
  </w:num>
  <w:num w:numId="11">
    <w:abstractNumId w:val="9"/>
  </w:num>
  <w:num w:numId="12">
    <w:abstractNumId w:val="8"/>
  </w:num>
  <w:num w:numId="13">
    <w:abstractNumId w:val="7"/>
  </w:num>
  <w:num w:numId="14">
    <w:abstractNumId w:val="1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9A8"/>
    <w:rsid w:val="00022F3A"/>
    <w:rsid w:val="0003315B"/>
    <w:rsid w:val="00065BBE"/>
    <w:rsid w:val="000D3278"/>
    <w:rsid w:val="000E4CD3"/>
    <w:rsid w:val="000F4C5E"/>
    <w:rsid w:val="001009A6"/>
    <w:rsid w:val="00107CA7"/>
    <w:rsid w:val="00110919"/>
    <w:rsid w:val="00110E38"/>
    <w:rsid w:val="00150013"/>
    <w:rsid w:val="001552C4"/>
    <w:rsid w:val="001973E2"/>
    <w:rsid w:val="001A4CF7"/>
    <w:rsid w:val="001B25FF"/>
    <w:rsid w:val="002029A8"/>
    <w:rsid w:val="002B16DF"/>
    <w:rsid w:val="002E01A7"/>
    <w:rsid w:val="002E06E4"/>
    <w:rsid w:val="00352405"/>
    <w:rsid w:val="00362DA1"/>
    <w:rsid w:val="00364587"/>
    <w:rsid w:val="00376A8B"/>
    <w:rsid w:val="003A0D88"/>
    <w:rsid w:val="003B6B6A"/>
    <w:rsid w:val="00443712"/>
    <w:rsid w:val="00456257"/>
    <w:rsid w:val="00462478"/>
    <w:rsid w:val="00491998"/>
    <w:rsid w:val="004B58F8"/>
    <w:rsid w:val="004C127F"/>
    <w:rsid w:val="005419B8"/>
    <w:rsid w:val="0058568E"/>
    <w:rsid w:val="00596395"/>
    <w:rsid w:val="00596910"/>
    <w:rsid w:val="005B47F5"/>
    <w:rsid w:val="005E3F59"/>
    <w:rsid w:val="005E5252"/>
    <w:rsid w:val="00612818"/>
    <w:rsid w:val="007A5047"/>
    <w:rsid w:val="00831F3B"/>
    <w:rsid w:val="00832DFC"/>
    <w:rsid w:val="008E7F12"/>
    <w:rsid w:val="00937F15"/>
    <w:rsid w:val="00944488"/>
    <w:rsid w:val="009F04D7"/>
    <w:rsid w:val="00A2430D"/>
    <w:rsid w:val="00A771E3"/>
    <w:rsid w:val="00A94F0A"/>
    <w:rsid w:val="00B310C1"/>
    <w:rsid w:val="00B7407E"/>
    <w:rsid w:val="00B812F2"/>
    <w:rsid w:val="00B961E1"/>
    <w:rsid w:val="00BC2042"/>
    <w:rsid w:val="00BD473B"/>
    <w:rsid w:val="00C70AE8"/>
    <w:rsid w:val="00CA1CB1"/>
    <w:rsid w:val="00CC38F6"/>
    <w:rsid w:val="00D3089E"/>
    <w:rsid w:val="00D574AD"/>
    <w:rsid w:val="00D838DB"/>
    <w:rsid w:val="00DA22D8"/>
    <w:rsid w:val="00DA72BB"/>
    <w:rsid w:val="00E22A91"/>
    <w:rsid w:val="00E40D05"/>
    <w:rsid w:val="00E43312"/>
    <w:rsid w:val="00E74DAC"/>
    <w:rsid w:val="00EA3577"/>
    <w:rsid w:val="00EB5BB4"/>
    <w:rsid w:val="00ED23A3"/>
    <w:rsid w:val="00EF5256"/>
    <w:rsid w:val="00F37B0E"/>
    <w:rsid w:val="00F52C28"/>
    <w:rsid w:val="00F638F6"/>
    <w:rsid w:val="00F87E90"/>
    <w:rsid w:val="00F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910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paragraph" w:styleId="a4">
    <w:name w:val="No Spacing"/>
    <w:uiPriority w:val="1"/>
    <w:qFormat/>
    <w:rsid w:val="005969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Станислав</cp:lastModifiedBy>
  <cp:revision>28</cp:revision>
  <cp:lastPrinted>2023-11-07T02:11:00Z</cp:lastPrinted>
  <dcterms:created xsi:type="dcterms:W3CDTF">2021-03-31T10:05:00Z</dcterms:created>
  <dcterms:modified xsi:type="dcterms:W3CDTF">2024-10-10T05:14:00Z</dcterms:modified>
</cp:coreProperties>
</file>